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97B" w:rsidRDefault="00A9597B"/>
    <w:p w:rsidR="00A9597B" w:rsidRDefault="00972170">
      <w:pPr>
        <w:widowControl/>
        <w:jc w:val="center"/>
        <w:rPr>
          <w:rFonts w:ascii="微软雅黑" w:eastAsia="微软雅黑" w:hAnsi="微软雅黑" w:cs="微软雅黑"/>
          <w:color w:val="333333"/>
          <w:sz w:val="33"/>
          <w:szCs w:val="33"/>
          <w:shd w:val="clear" w:color="auto" w:fill="FFFFFF"/>
        </w:rPr>
      </w:pPr>
      <w:r>
        <w:rPr>
          <w:rFonts w:ascii="微软雅黑" w:eastAsia="微软雅黑" w:hAnsi="微软雅黑" w:cs="微软雅黑" w:hint="eastAsia"/>
          <w:color w:val="333333"/>
          <w:sz w:val="33"/>
          <w:szCs w:val="33"/>
          <w:shd w:val="clear" w:color="auto" w:fill="FFFFFF"/>
        </w:rPr>
        <w:t>哈工</w:t>
      </w:r>
      <w:r>
        <w:rPr>
          <w:rFonts w:ascii="微软雅黑" w:eastAsia="微软雅黑" w:hAnsi="微软雅黑" w:cs="微软雅黑"/>
          <w:color w:val="333333"/>
          <w:sz w:val="33"/>
          <w:szCs w:val="33"/>
          <w:shd w:val="clear" w:color="auto" w:fill="FFFFFF"/>
        </w:rPr>
        <w:t>大</w:t>
      </w:r>
      <w:r w:rsidR="001632BC">
        <w:rPr>
          <w:rFonts w:ascii="微软雅黑" w:eastAsia="微软雅黑" w:hAnsi="微软雅黑" w:cs="微软雅黑" w:hint="eastAsia"/>
          <w:color w:val="333333"/>
          <w:sz w:val="33"/>
          <w:szCs w:val="33"/>
          <w:shd w:val="clear" w:color="auto" w:fill="FFFFFF"/>
        </w:rPr>
        <w:t>深圳校区智慧校园项目-网络协同服务平台</w:t>
      </w:r>
      <w:r w:rsidR="00C65A66">
        <w:rPr>
          <w:rFonts w:ascii="微软雅黑" w:eastAsia="微软雅黑" w:hAnsi="微软雅黑" w:cs="微软雅黑" w:hint="eastAsia"/>
          <w:color w:val="333333"/>
          <w:sz w:val="33"/>
          <w:szCs w:val="33"/>
          <w:shd w:val="clear" w:color="auto" w:fill="FFFFFF"/>
        </w:rPr>
        <w:t>项目</w:t>
      </w:r>
      <w:r w:rsidR="001632BC">
        <w:rPr>
          <w:rFonts w:ascii="微软雅黑" w:eastAsia="微软雅黑" w:hAnsi="微软雅黑" w:cs="微软雅黑"/>
          <w:color w:val="333333"/>
          <w:sz w:val="33"/>
          <w:szCs w:val="33"/>
          <w:shd w:val="clear" w:color="auto" w:fill="FFFFFF"/>
        </w:rPr>
        <w:t>合同（信息化系统运行维护）</w:t>
      </w:r>
      <w:r w:rsidR="00141F30">
        <w:rPr>
          <w:rFonts w:ascii="微软雅黑" w:eastAsia="微软雅黑" w:hAnsi="微软雅黑" w:cs="微软雅黑" w:hint="eastAsia"/>
          <w:color w:val="333333"/>
          <w:sz w:val="33"/>
          <w:szCs w:val="33"/>
          <w:shd w:val="clear" w:color="auto" w:fill="FFFFFF"/>
        </w:rPr>
        <w:t>招标文件</w:t>
      </w:r>
    </w:p>
    <w:p w:rsidR="00A9597B" w:rsidRDefault="00A9597B"/>
    <w:p w:rsidR="00A9597B" w:rsidRDefault="00A9597B"/>
    <w:tbl>
      <w:tblPr>
        <w:tblW w:w="97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
        <w:gridCol w:w="1544"/>
        <w:gridCol w:w="3687"/>
        <w:gridCol w:w="1559"/>
        <w:gridCol w:w="2493"/>
      </w:tblGrid>
      <w:tr w:rsidR="00A9597B">
        <w:tc>
          <w:tcPr>
            <w:tcW w:w="1977" w:type="dxa"/>
            <w:gridSpan w:val="2"/>
          </w:tcPr>
          <w:p w:rsidR="00A9597B" w:rsidRDefault="001632BC">
            <w:r>
              <w:rPr>
                <w:rFonts w:hint="eastAsia"/>
              </w:rPr>
              <w:t>项目名称</w:t>
            </w:r>
          </w:p>
        </w:tc>
        <w:tc>
          <w:tcPr>
            <w:tcW w:w="3687" w:type="dxa"/>
          </w:tcPr>
          <w:p w:rsidR="00A9597B" w:rsidRDefault="00F72F02">
            <w:r>
              <w:rPr>
                <w:rFonts w:hint="eastAsia"/>
              </w:rPr>
              <w:t>哈工</w:t>
            </w:r>
            <w:r>
              <w:t>大</w:t>
            </w:r>
            <w:r w:rsidR="001632BC">
              <w:rPr>
                <w:rFonts w:hint="eastAsia"/>
              </w:rPr>
              <w:t>深圳校区智慧校园项目</w:t>
            </w:r>
            <w:r w:rsidR="001632BC">
              <w:rPr>
                <w:rFonts w:hint="eastAsia"/>
              </w:rPr>
              <w:t>-</w:t>
            </w:r>
            <w:r w:rsidR="001632BC">
              <w:rPr>
                <w:rFonts w:hint="eastAsia"/>
              </w:rPr>
              <w:t>网络协同服务平台</w:t>
            </w:r>
            <w:r w:rsidR="00C65A66">
              <w:rPr>
                <w:rFonts w:hint="eastAsia"/>
              </w:rPr>
              <w:t>项目</w:t>
            </w:r>
            <w:r w:rsidR="001632BC">
              <w:rPr>
                <w:rFonts w:hint="eastAsia"/>
              </w:rPr>
              <w:t>合同（信息化系统运行维护）</w:t>
            </w:r>
          </w:p>
        </w:tc>
        <w:tc>
          <w:tcPr>
            <w:tcW w:w="1559" w:type="dxa"/>
          </w:tcPr>
          <w:p w:rsidR="00A9597B" w:rsidRDefault="001632BC">
            <w:r>
              <w:t>采购类型</w:t>
            </w:r>
          </w:p>
        </w:tc>
        <w:tc>
          <w:tcPr>
            <w:tcW w:w="2493" w:type="dxa"/>
          </w:tcPr>
          <w:p w:rsidR="00A9597B" w:rsidRDefault="001632BC">
            <w:r>
              <w:rPr>
                <w:rFonts w:hint="eastAsia"/>
              </w:rPr>
              <w:t>服务</w:t>
            </w:r>
          </w:p>
        </w:tc>
      </w:tr>
      <w:tr w:rsidR="00A9597B">
        <w:tc>
          <w:tcPr>
            <w:tcW w:w="1977" w:type="dxa"/>
            <w:gridSpan w:val="2"/>
          </w:tcPr>
          <w:p w:rsidR="00A9597B" w:rsidRDefault="001632BC">
            <w:r>
              <w:rPr>
                <w:rFonts w:hint="eastAsia"/>
              </w:rPr>
              <w:t>采购人名称</w:t>
            </w:r>
          </w:p>
        </w:tc>
        <w:tc>
          <w:tcPr>
            <w:tcW w:w="3687" w:type="dxa"/>
          </w:tcPr>
          <w:p w:rsidR="00A9597B" w:rsidRDefault="001632BC">
            <w:r>
              <w:rPr>
                <w:rFonts w:hint="eastAsia"/>
              </w:rPr>
              <w:t>哈尔滨工业大学（深圳）</w:t>
            </w:r>
          </w:p>
        </w:tc>
        <w:tc>
          <w:tcPr>
            <w:tcW w:w="1559" w:type="dxa"/>
          </w:tcPr>
          <w:p w:rsidR="00A9597B" w:rsidRDefault="001632BC">
            <w:r>
              <w:t>采购方式</w:t>
            </w:r>
          </w:p>
        </w:tc>
        <w:tc>
          <w:tcPr>
            <w:tcW w:w="2493" w:type="dxa"/>
          </w:tcPr>
          <w:p w:rsidR="00A9597B" w:rsidRDefault="001632BC">
            <w:r>
              <w:rPr>
                <w:rFonts w:hint="eastAsia"/>
              </w:rPr>
              <w:t>公开招标</w:t>
            </w:r>
          </w:p>
        </w:tc>
      </w:tr>
      <w:tr w:rsidR="00A9597B">
        <w:trPr>
          <w:trHeight w:val="368"/>
        </w:trPr>
        <w:tc>
          <w:tcPr>
            <w:tcW w:w="1977" w:type="dxa"/>
            <w:gridSpan w:val="2"/>
          </w:tcPr>
          <w:p w:rsidR="00A9597B" w:rsidRDefault="001632BC">
            <w:r>
              <w:rPr>
                <w:rFonts w:hint="eastAsia"/>
              </w:rPr>
              <w:t>财政预算限额（元）</w:t>
            </w:r>
          </w:p>
        </w:tc>
        <w:tc>
          <w:tcPr>
            <w:tcW w:w="3687" w:type="dxa"/>
          </w:tcPr>
          <w:p w:rsidR="00A9597B" w:rsidRDefault="001632BC">
            <w:r>
              <w:rPr>
                <w:rFonts w:hint="eastAsia"/>
              </w:rPr>
              <w:t>132120</w:t>
            </w:r>
          </w:p>
        </w:tc>
        <w:tc>
          <w:tcPr>
            <w:tcW w:w="1559" w:type="dxa"/>
          </w:tcPr>
          <w:p w:rsidR="00A9597B" w:rsidRDefault="00A9597B"/>
        </w:tc>
        <w:tc>
          <w:tcPr>
            <w:tcW w:w="2493" w:type="dxa"/>
          </w:tcPr>
          <w:p w:rsidR="00A9597B" w:rsidRDefault="00A9597B"/>
        </w:tc>
      </w:tr>
      <w:tr w:rsidR="00A9597B">
        <w:trPr>
          <w:trHeight w:val="1038"/>
        </w:trPr>
        <w:tc>
          <w:tcPr>
            <w:tcW w:w="1977" w:type="dxa"/>
            <w:gridSpan w:val="2"/>
          </w:tcPr>
          <w:p w:rsidR="00A9597B" w:rsidRDefault="001632BC">
            <w:r>
              <w:rPr>
                <w:rFonts w:hint="eastAsia"/>
              </w:rPr>
              <w:t>项目背景</w:t>
            </w:r>
          </w:p>
        </w:tc>
        <w:tc>
          <w:tcPr>
            <w:tcW w:w="7739" w:type="dxa"/>
            <w:gridSpan w:val="3"/>
          </w:tcPr>
          <w:p w:rsidR="00A9597B" w:rsidRDefault="00107C48">
            <w:pPr>
              <w:spacing w:line="360" w:lineRule="auto"/>
              <w:ind w:firstLineChars="200" w:firstLine="420"/>
              <w:outlineLvl w:val="2"/>
              <w:rPr>
                <w:rFonts w:ascii="宋体" w:hAnsi="宋体"/>
                <w:szCs w:val="21"/>
              </w:rPr>
            </w:pPr>
            <w:r>
              <w:rPr>
                <w:rFonts w:ascii="宋体" w:hAnsi="宋体" w:hint="eastAsia"/>
                <w:szCs w:val="21"/>
              </w:rPr>
              <w:t>哈工大</w:t>
            </w:r>
            <w:r w:rsidR="001632BC">
              <w:rPr>
                <w:rFonts w:ascii="宋体" w:hAnsi="宋体" w:hint="eastAsia"/>
                <w:szCs w:val="21"/>
              </w:rPr>
              <w:t>深圳校区智慧校园项目-网络协同服务平台项目</w:t>
            </w:r>
            <w:bookmarkStart w:id="0" w:name="_GoBack"/>
            <w:bookmarkEnd w:id="0"/>
            <w:r w:rsidR="001632BC">
              <w:rPr>
                <w:rFonts w:ascii="宋体" w:hAnsi="宋体" w:hint="eastAsia"/>
                <w:szCs w:val="21"/>
              </w:rPr>
              <w:t>是学校校园协同服务的关键系统。为确保能持续为校园师生提供各种便利、快捷的互联网服务，需要对系统进行持续的维护，来保证系统的稳定性、安全性等。需要充分了解系统的部署环境、系统设计和开发技术栈，需要有强大的技术和服务支持能力的供应商提供系统维护服务，以保障系统的一致性和延续性，保障</w:t>
            </w:r>
            <w:r w:rsidR="001632BC">
              <w:rPr>
                <w:rFonts w:hint="eastAsia"/>
              </w:rPr>
              <w:t>网络协同服务平台</w:t>
            </w:r>
            <w:r w:rsidR="001632BC">
              <w:rPr>
                <w:rFonts w:ascii="宋体" w:hAnsi="宋体" w:hint="eastAsia"/>
                <w:szCs w:val="21"/>
              </w:rPr>
              <w:t>系统平稳运行。</w:t>
            </w:r>
          </w:p>
        </w:tc>
      </w:tr>
      <w:tr w:rsidR="00A9597B">
        <w:trPr>
          <w:trHeight w:val="652"/>
        </w:trPr>
        <w:tc>
          <w:tcPr>
            <w:tcW w:w="433" w:type="dxa"/>
            <w:vAlign w:val="center"/>
          </w:tcPr>
          <w:p w:rsidR="00A9597B" w:rsidRDefault="001632BC">
            <w:pPr>
              <w:jc w:val="center"/>
            </w:pPr>
            <w:r>
              <w:rPr>
                <w:rFonts w:ascii="宋体" w:hAnsi="宋体" w:cs="宋体" w:hint="eastAsia"/>
                <w:kern w:val="0"/>
                <w:szCs w:val="21"/>
              </w:rPr>
              <w:t>投标人资质要求</w:t>
            </w:r>
          </w:p>
        </w:tc>
        <w:tc>
          <w:tcPr>
            <w:tcW w:w="9283" w:type="dxa"/>
            <w:gridSpan w:val="4"/>
          </w:tcPr>
          <w:p w:rsidR="00A9597B" w:rsidRDefault="001632BC">
            <w:pPr>
              <w:rPr>
                <w:rFonts w:ascii="宋体" w:hAnsi="宋体" w:cs="宋体"/>
                <w:b/>
                <w:kern w:val="0"/>
                <w:szCs w:val="21"/>
              </w:rPr>
            </w:pPr>
            <w:r>
              <w:rPr>
                <w:rFonts w:ascii="宋体" w:hAnsi="宋体" w:cs="宋体" w:hint="eastAsia"/>
                <w:b/>
                <w:kern w:val="0"/>
                <w:szCs w:val="21"/>
              </w:rPr>
              <w:t>注意：提供明确、具体的资格要求（设置的投标人资格要求必须提交有法律法规依据，且不具备倾向性）</w:t>
            </w:r>
          </w:p>
          <w:p w:rsidR="00A9597B" w:rsidRDefault="001632BC">
            <w:pPr>
              <w:ind w:firstLineChars="200" w:firstLine="420"/>
              <w:rPr>
                <w:rFonts w:ascii="宋体" w:hAnsi="宋体" w:cs="宋体"/>
                <w:color w:val="000000"/>
                <w:kern w:val="0"/>
                <w:szCs w:val="21"/>
              </w:rPr>
            </w:pPr>
            <w:r>
              <w:rPr>
                <w:rFonts w:ascii="宋体" w:hAnsi="宋体" w:cs="宋体" w:hint="eastAsia"/>
                <w:color w:val="000000"/>
                <w:kern w:val="0"/>
                <w:szCs w:val="21"/>
              </w:rPr>
              <w:t>1、具有独立法人资格；</w:t>
            </w:r>
          </w:p>
          <w:p w:rsidR="00A9597B" w:rsidRDefault="001632BC">
            <w:pPr>
              <w:ind w:firstLineChars="200" w:firstLine="420"/>
              <w:rPr>
                <w:rFonts w:ascii="宋体" w:hAnsi="宋体" w:cs="宋体"/>
                <w:color w:val="000000"/>
                <w:kern w:val="0"/>
                <w:szCs w:val="21"/>
              </w:rPr>
            </w:pPr>
            <w:r>
              <w:rPr>
                <w:rFonts w:ascii="宋体" w:hAnsi="宋体" w:cs="宋体" w:hint="eastAsia"/>
                <w:color w:val="000000"/>
                <w:kern w:val="0"/>
                <w:szCs w:val="21"/>
              </w:rPr>
              <w:t>2、近三年内无行贿犯罪记录；</w:t>
            </w:r>
          </w:p>
          <w:p w:rsidR="00A9597B" w:rsidRDefault="001632BC">
            <w:pPr>
              <w:ind w:firstLineChars="200" w:firstLine="420"/>
              <w:rPr>
                <w:rFonts w:ascii="宋体" w:hAnsi="宋体" w:cs="宋体"/>
                <w:kern w:val="0"/>
                <w:szCs w:val="21"/>
              </w:rPr>
            </w:pPr>
            <w:r>
              <w:rPr>
                <w:rFonts w:ascii="宋体" w:hAnsi="宋体" w:cs="宋体" w:hint="eastAsia"/>
                <w:color w:val="000000"/>
                <w:kern w:val="0"/>
                <w:szCs w:val="21"/>
              </w:rPr>
              <w:t>3、本项目不接受进口产品投标，不接受联合体投标，不允许分包、转包。</w:t>
            </w:r>
          </w:p>
        </w:tc>
      </w:tr>
      <w:tr w:rsidR="00A9597B">
        <w:trPr>
          <w:trHeight w:val="760"/>
        </w:trPr>
        <w:tc>
          <w:tcPr>
            <w:tcW w:w="433" w:type="dxa"/>
          </w:tcPr>
          <w:p w:rsidR="00A9597B" w:rsidRDefault="001632BC">
            <w:pPr>
              <w:jc w:val="center"/>
              <w:rPr>
                <w:rFonts w:ascii="宋体" w:hAnsi="宋体" w:cs="宋体"/>
                <w:kern w:val="0"/>
                <w:szCs w:val="21"/>
              </w:rPr>
            </w:pPr>
            <w:r>
              <w:rPr>
                <w:rFonts w:hint="eastAsia"/>
                <w:bCs/>
                <w:szCs w:val="21"/>
              </w:rPr>
              <w:t>需求内容</w:t>
            </w:r>
          </w:p>
        </w:tc>
        <w:tc>
          <w:tcPr>
            <w:tcW w:w="9283" w:type="dxa"/>
            <w:gridSpan w:val="4"/>
          </w:tcPr>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1587"/>
              <w:gridCol w:w="2439"/>
              <w:gridCol w:w="586"/>
              <w:gridCol w:w="1026"/>
              <w:gridCol w:w="779"/>
              <w:gridCol w:w="1331"/>
            </w:tblGrid>
            <w:tr w:rsidR="00A9597B">
              <w:trPr>
                <w:trHeight w:val="633"/>
                <w:jc w:val="center"/>
              </w:trPr>
              <w:tc>
                <w:tcPr>
                  <w:tcW w:w="797" w:type="dxa"/>
                </w:tcPr>
                <w:p w:rsidR="00A9597B" w:rsidRDefault="001632BC">
                  <w:pPr>
                    <w:jc w:val="center"/>
                    <w:rPr>
                      <w:bCs/>
                      <w:szCs w:val="21"/>
                    </w:rPr>
                  </w:pPr>
                  <w:r>
                    <w:rPr>
                      <w:rFonts w:hint="eastAsia"/>
                      <w:bCs/>
                      <w:szCs w:val="21"/>
                    </w:rPr>
                    <w:t>序号</w:t>
                  </w:r>
                </w:p>
              </w:tc>
              <w:tc>
                <w:tcPr>
                  <w:tcW w:w="1587" w:type="dxa"/>
                </w:tcPr>
                <w:p w:rsidR="00A9597B" w:rsidRDefault="001632BC">
                  <w:pPr>
                    <w:jc w:val="center"/>
                    <w:rPr>
                      <w:bCs/>
                      <w:szCs w:val="21"/>
                    </w:rPr>
                  </w:pPr>
                  <w:r>
                    <w:rPr>
                      <w:rFonts w:hint="eastAsia"/>
                      <w:bCs/>
                      <w:szCs w:val="21"/>
                    </w:rPr>
                    <w:t>采购计划编号</w:t>
                  </w:r>
                </w:p>
              </w:tc>
              <w:tc>
                <w:tcPr>
                  <w:tcW w:w="2439" w:type="dxa"/>
                </w:tcPr>
                <w:p w:rsidR="00A9597B" w:rsidRDefault="001632BC">
                  <w:pPr>
                    <w:jc w:val="center"/>
                    <w:rPr>
                      <w:bCs/>
                      <w:szCs w:val="21"/>
                    </w:rPr>
                  </w:pPr>
                  <w:r>
                    <w:rPr>
                      <w:rFonts w:hint="eastAsia"/>
                      <w:bCs/>
                      <w:szCs w:val="21"/>
                    </w:rPr>
                    <w:t>需求内容</w:t>
                  </w:r>
                </w:p>
              </w:tc>
              <w:tc>
                <w:tcPr>
                  <w:tcW w:w="586" w:type="dxa"/>
                </w:tcPr>
                <w:p w:rsidR="00A9597B" w:rsidRDefault="001632BC">
                  <w:pPr>
                    <w:jc w:val="center"/>
                    <w:rPr>
                      <w:bCs/>
                      <w:szCs w:val="21"/>
                    </w:rPr>
                  </w:pPr>
                  <w:r>
                    <w:rPr>
                      <w:rFonts w:hint="eastAsia"/>
                      <w:bCs/>
                      <w:szCs w:val="21"/>
                    </w:rPr>
                    <w:t>数量</w:t>
                  </w:r>
                </w:p>
              </w:tc>
              <w:tc>
                <w:tcPr>
                  <w:tcW w:w="1026" w:type="dxa"/>
                </w:tcPr>
                <w:p w:rsidR="00A9597B" w:rsidRDefault="001632BC">
                  <w:pPr>
                    <w:jc w:val="center"/>
                    <w:rPr>
                      <w:bCs/>
                      <w:szCs w:val="21"/>
                    </w:rPr>
                  </w:pPr>
                  <w:r>
                    <w:rPr>
                      <w:rFonts w:hint="eastAsia"/>
                      <w:bCs/>
                      <w:szCs w:val="21"/>
                    </w:rPr>
                    <w:t>单位</w:t>
                  </w:r>
                </w:p>
              </w:tc>
              <w:tc>
                <w:tcPr>
                  <w:tcW w:w="779" w:type="dxa"/>
                </w:tcPr>
                <w:p w:rsidR="00A9597B" w:rsidRDefault="001632BC">
                  <w:pPr>
                    <w:jc w:val="center"/>
                    <w:rPr>
                      <w:bCs/>
                      <w:szCs w:val="21"/>
                    </w:rPr>
                  </w:pPr>
                  <w:r>
                    <w:rPr>
                      <w:rFonts w:hint="eastAsia"/>
                      <w:bCs/>
                      <w:szCs w:val="21"/>
                    </w:rPr>
                    <w:t>备注</w:t>
                  </w:r>
                </w:p>
              </w:tc>
              <w:tc>
                <w:tcPr>
                  <w:tcW w:w="1331" w:type="dxa"/>
                </w:tcPr>
                <w:p w:rsidR="00A9597B" w:rsidRDefault="001632BC">
                  <w:pPr>
                    <w:jc w:val="center"/>
                    <w:rPr>
                      <w:bCs/>
                      <w:szCs w:val="21"/>
                    </w:rPr>
                  </w:pPr>
                  <w:r>
                    <w:rPr>
                      <w:rFonts w:hint="eastAsia"/>
                      <w:bCs/>
                      <w:szCs w:val="21"/>
                    </w:rPr>
                    <w:t>财政预算限额（元）</w:t>
                  </w:r>
                </w:p>
              </w:tc>
            </w:tr>
            <w:tr w:rsidR="00A9597B">
              <w:trPr>
                <w:trHeight w:val="324"/>
                <w:jc w:val="center"/>
              </w:trPr>
              <w:tc>
                <w:tcPr>
                  <w:tcW w:w="797" w:type="dxa"/>
                </w:tcPr>
                <w:p w:rsidR="00A9597B" w:rsidRDefault="001632BC">
                  <w:pPr>
                    <w:jc w:val="center"/>
                    <w:rPr>
                      <w:bCs/>
                      <w:szCs w:val="21"/>
                    </w:rPr>
                  </w:pPr>
                  <w:r>
                    <w:rPr>
                      <w:rFonts w:hint="eastAsia"/>
                      <w:bCs/>
                      <w:szCs w:val="21"/>
                    </w:rPr>
                    <w:t>1</w:t>
                  </w:r>
                </w:p>
              </w:tc>
              <w:tc>
                <w:tcPr>
                  <w:tcW w:w="1587" w:type="dxa"/>
                </w:tcPr>
                <w:p w:rsidR="00A9597B" w:rsidRDefault="00A9597B">
                  <w:pPr>
                    <w:jc w:val="center"/>
                    <w:rPr>
                      <w:bCs/>
                      <w:szCs w:val="21"/>
                    </w:rPr>
                  </w:pPr>
                </w:p>
              </w:tc>
              <w:tc>
                <w:tcPr>
                  <w:tcW w:w="2439" w:type="dxa"/>
                  <w:vAlign w:val="center"/>
                </w:tcPr>
                <w:p w:rsidR="00A9597B" w:rsidRDefault="001632BC">
                  <w:pPr>
                    <w:jc w:val="center"/>
                    <w:rPr>
                      <w:rFonts w:ascii="宋体" w:hAnsi="宋体" w:cs="宋体"/>
                      <w:color w:val="000000"/>
                      <w:kern w:val="0"/>
                      <w:sz w:val="24"/>
                    </w:rPr>
                  </w:pPr>
                  <w:r>
                    <w:rPr>
                      <w:rFonts w:ascii="宋体" w:hAnsi="宋体" w:cs="宋体" w:hint="eastAsia"/>
                      <w:color w:val="000000"/>
                      <w:kern w:val="0"/>
                      <w:sz w:val="24"/>
                    </w:rPr>
                    <w:t>便捷生活服务平台</w:t>
                  </w:r>
                </w:p>
              </w:tc>
              <w:tc>
                <w:tcPr>
                  <w:tcW w:w="586" w:type="dxa"/>
                </w:tcPr>
                <w:p w:rsidR="00A9597B" w:rsidRDefault="001632BC">
                  <w:pPr>
                    <w:jc w:val="center"/>
                    <w:rPr>
                      <w:rFonts w:ascii="宋体" w:hAnsi="宋体" w:cs="宋体"/>
                      <w:color w:val="000000"/>
                      <w:kern w:val="0"/>
                      <w:sz w:val="24"/>
                    </w:rPr>
                  </w:pPr>
                  <w:r>
                    <w:rPr>
                      <w:rFonts w:ascii="宋体" w:hAnsi="宋体" w:cs="宋体" w:hint="eastAsia"/>
                      <w:color w:val="000000"/>
                      <w:kern w:val="0"/>
                      <w:sz w:val="24"/>
                    </w:rPr>
                    <w:t>1</w:t>
                  </w:r>
                </w:p>
              </w:tc>
              <w:tc>
                <w:tcPr>
                  <w:tcW w:w="1026" w:type="dxa"/>
                </w:tcPr>
                <w:p w:rsidR="00A9597B" w:rsidRDefault="001632BC">
                  <w:pPr>
                    <w:jc w:val="center"/>
                    <w:rPr>
                      <w:bCs/>
                      <w:szCs w:val="21"/>
                    </w:rPr>
                  </w:pPr>
                  <w:r>
                    <w:rPr>
                      <w:rFonts w:hint="eastAsia"/>
                      <w:bCs/>
                      <w:szCs w:val="21"/>
                    </w:rPr>
                    <w:t>项</w:t>
                  </w:r>
                </w:p>
              </w:tc>
              <w:tc>
                <w:tcPr>
                  <w:tcW w:w="779" w:type="dxa"/>
                </w:tcPr>
                <w:p w:rsidR="00A9597B" w:rsidRDefault="00A9597B">
                  <w:pPr>
                    <w:jc w:val="center"/>
                    <w:rPr>
                      <w:bCs/>
                      <w:szCs w:val="21"/>
                    </w:rPr>
                  </w:pPr>
                </w:p>
              </w:tc>
              <w:tc>
                <w:tcPr>
                  <w:tcW w:w="1331" w:type="dxa"/>
                  <w:vMerge w:val="restart"/>
                </w:tcPr>
                <w:p w:rsidR="00A9597B" w:rsidRDefault="00A9597B">
                  <w:pPr>
                    <w:jc w:val="center"/>
                    <w:rPr>
                      <w:bCs/>
                      <w:szCs w:val="21"/>
                    </w:rPr>
                  </w:pPr>
                </w:p>
                <w:p w:rsidR="00A9597B" w:rsidRDefault="001632BC">
                  <w:pPr>
                    <w:jc w:val="center"/>
                    <w:rPr>
                      <w:bCs/>
                      <w:szCs w:val="21"/>
                    </w:rPr>
                  </w:pPr>
                  <w:r>
                    <w:rPr>
                      <w:rFonts w:hint="eastAsia"/>
                    </w:rPr>
                    <w:t>132120</w:t>
                  </w:r>
                </w:p>
                <w:p w:rsidR="00A9597B" w:rsidRDefault="00A9597B">
                  <w:pPr>
                    <w:jc w:val="left"/>
                    <w:rPr>
                      <w:bCs/>
                      <w:szCs w:val="21"/>
                    </w:rPr>
                  </w:pPr>
                </w:p>
              </w:tc>
            </w:tr>
            <w:tr w:rsidR="00A9597B">
              <w:trPr>
                <w:trHeight w:val="324"/>
                <w:jc w:val="center"/>
              </w:trPr>
              <w:tc>
                <w:tcPr>
                  <w:tcW w:w="797" w:type="dxa"/>
                </w:tcPr>
                <w:p w:rsidR="00A9597B" w:rsidRDefault="001632BC">
                  <w:pPr>
                    <w:jc w:val="center"/>
                    <w:rPr>
                      <w:bCs/>
                      <w:szCs w:val="21"/>
                    </w:rPr>
                  </w:pPr>
                  <w:r>
                    <w:rPr>
                      <w:rFonts w:hint="eastAsia"/>
                      <w:bCs/>
                      <w:szCs w:val="21"/>
                    </w:rPr>
                    <w:t>2</w:t>
                  </w:r>
                </w:p>
              </w:tc>
              <w:tc>
                <w:tcPr>
                  <w:tcW w:w="1587" w:type="dxa"/>
                </w:tcPr>
                <w:p w:rsidR="00A9597B" w:rsidRDefault="00A9597B">
                  <w:pPr>
                    <w:jc w:val="center"/>
                    <w:rPr>
                      <w:bCs/>
                      <w:szCs w:val="21"/>
                    </w:rPr>
                  </w:pPr>
                </w:p>
              </w:tc>
              <w:tc>
                <w:tcPr>
                  <w:tcW w:w="2439" w:type="dxa"/>
                  <w:vAlign w:val="center"/>
                </w:tcPr>
                <w:p w:rsidR="00A9597B" w:rsidRDefault="001632BC">
                  <w:pPr>
                    <w:jc w:val="center"/>
                    <w:rPr>
                      <w:rFonts w:ascii="宋体" w:hAnsi="宋体" w:cs="宋体"/>
                      <w:color w:val="000000"/>
                      <w:kern w:val="0"/>
                      <w:sz w:val="24"/>
                    </w:rPr>
                  </w:pPr>
                  <w:r>
                    <w:rPr>
                      <w:rFonts w:ascii="宋体" w:hAnsi="宋体" w:cs="宋体" w:hint="eastAsia"/>
                      <w:color w:val="000000"/>
                      <w:kern w:val="0"/>
                      <w:sz w:val="24"/>
                    </w:rPr>
                    <w:t>校园自媒体与社群平台</w:t>
                  </w:r>
                </w:p>
              </w:tc>
              <w:tc>
                <w:tcPr>
                  <w:tcW w:w="586" w:type="dxa"/>
                </w:tcPr>
                <w:p w:rsidR="00A9597B" w:rsidRDefault="001632BC">
                  <w:pPr>
                    <w:jc w:val="center"/>
                    <w:rPr>
                      <w:rFonts w:ascii="宋体" w:hAnsi="宋体" w:cs="宋体"/>
                      <w:color w:val="000000"/>
                      <w:kern w:val="0"/>
                      <w:sz w:val="24"/>
                    </w:rPr>
                  </w:pPr>
                  <w:r>
                    <w:rPr>
                      <w:rFonts w:ascii="宋体" w:hAnsi="宋体" w:cs="宋体" w:hint="eastAsia"/>
                      <w:color w:val="000000"/>
                      <w:kern w:val="0"/>
                      <w:sz w:val="24"/>
                    </w:rPr>
                    <w:t>1</w:t>
                  </w:r>
                </w:p>
              </w:tc>
              <w:tc>
                <w:tcPr>
                  <w:tcW w:w="1026" w:type="dxa"/>
                </w:tcPr>
                <w:p w:rsidR="00A9597B" w:rsidRDefault="001632BC">
                  <w:pPr>
                    <w:jc w:val="center"/>
                    <w:rPr>
                      <w:bCs/>
                      <w:szCs w:val="21"/>
                    </w:rPr>
                  </w:pPr>
                  <w:r>
                    <w:rPr>
                      <w:rFonts w:hint="eastAsia"/>
                      <w:bCs/>
                      <w:szCs w:val="21"/>
                    </w:rPr>
                    <w:t>项</w:t>
                  </w:r>
                </w:p>
              </w:tc>
              <w:tc>
                <w:tcPr>
                  <w:tcW w:w="779" w:type="dxa"/>
                </w:tcPr>
                <w:p w:rsidR="00A9597B" w:rsidRDefault="00A9597B">
                  <w:pPr>
                    <w:jc w:val="center"/>
                    <w:rPr>
                      <w:bCs/>
                      <w:szCs w:val="21"/>
                    </w:rPr>
                  </w:pPr>
                </w:p>
              </w:tc>
              <w:tc>
                <w:tcPr>
                  <w:tcW w:w="1331" w:type="dxa"/>
                  <w:vMerge/>
                </w:tcPr>
                <w:p w:rsidR="00A9597B" w:rsidRDefault="00A9597B">
                  <w:pPr>
                    <w:jc w:val="center"/>
                    <w:rPr>
                      <w:bCs/>
                      <w:szCs w:val="21"/>
                    </w:rPr>
                  </w:pPr>
                </w:p>
              </w:tc>
            </w:tr>
            <w:tr w:rsidR="00A9597B">
              <w:trPr>
                <w:trHeight w:val="324"/>
                <w:jc w:val="center"/>
              </w:trPr>
              <w:tc>
                <w:tcPr>
                  <w:tcW w:w="797" w:type="dxa"/>
                </w:tcPr>
                <w:p w:rsidR="00A9597B" w:rsidRDefault="001632BC">
                  <w:pPr>
                    <w:jc w:val="center"/>
                    <w:rPr>
                      <w:bCs/>
                      <w:szCs w:val="21"/>
                    </w:rPr>
                  </w:pPr>
                  <w:r>
                    <w:rPr>
                      <w:rFonts w:hint="eastAsia"/>
                      <w:bCs/>
                      <w:szCs w:val="21"/>
                    </w:rPr>
                    <w:t>3</w:t>
                  </w:r>
                </w:p>
              </w:tc>
              <w:tc>
                <w:tcPr>
                  <w:tcW w:w="1587" w:type="dxa"/>
                </w:tcPr>
                <w:p w:rsidR="00A9597B" w:rsidRDefault="00A9597B">
                  <w:pPr>
                    <w:jc w:val="center"/>
                    <w:rPr>
                      <w:bCs/>
                      <w:szCs w:val="21"/>
                    </w:rPr>
                  </w:pPr>
                </w:p>
              </w:tc>
              <w:tc>
                <w:tcPr>
                  <w:tcW w:w="2439" w:type="dxa"/>
                  <w:vAlign w:val="center"/>
                </w:tcPr>
                <w:p w:rsidR="00A9597B" w:rsidRDefault="001632BC">
                  <w:pPr>
                    <w:jc w:val="center"/>
                    <w:rPr>
                      <w:rFonts w:ascii="宋体" w:hAnsi="宋体" w:cs="宋体"/>
                      <w:color w:val="000000"/>
                      <w:kern w:val="0"/>
                      <w:sz w:val="24"/>
                    </w:rPr>
                  </w:pPr>
                  <w:r>
                    <w:rPr>
                      <w:rFonts w:ascii="宋体" w:hAnsi="宋体" w:cs="宋体" w:hint="eastAsia"/>
                      <w:color w:val="000000"/>
                      <w:kern w:val="0"/>
                      <w:sz w:val="24"/>
                    </w:rPr>
                    <w:t>校内商家平台</w:t>
                  </w:r>
                </w:p>
              </w:tc>
              <w:tc>
                <w:tcPr>
                  <w:tcW w:w="586" w:type="dxa"/>
                </w:tcPr>
                <w:p w:rsidR="00A9597B" w:rsidRDefault="001632BC">
                  <w:pPr>
                    <w:jc w:val="center"/>
                    <w:rPr>
                      <w:rFonts w:ascii="宋体" w:hAnsi="宋体" w:cs="宋体"/>
                      <w:color w:val="000000"/>
                      <w:kern w:val="0"/>
                      <w:sz w:val="24"/>
                    </w:rPr>
                  </w:pPr>
                  <w:r>
                    <w:rPr>
                      <w:rFonts w:ascii="宋体" w:hAnsi="宋体" w:cs="宋体" w:hint="eastAsia"/>
                      <w:color w:val="000000"/>
                      <w:kern w:val="0"/>
                      <w:sz w:val="24"/>
                    </w:rPr>
                    <w:t>1</w:t>
                  </w:r>
                </w:p>
              </w:tc>
              <w:tc>
                <w:tcPr>
                  <w:tcW w:w="1026" w:type="dxa"/>
                </w:tcPr>
                <w:p w:rsidR="00A9597B" w:rsidRDefault="001632BC">
                  <w:pPr>
                    <w:jc w:val="center"/>
                    <w:rPr>
                      <w:bCs/>
                      <w:szCs w:val="21"/>
                    </w:rPr>
                  </w:pPr>
                  <w:r>
                    <w:rPr>
                      <w:rFonts w:hint="eastAsia"/>
                      <w:bCs/>
                      <w:szCs w:val="21"/>
                    </w:rPr>
                    <w:t>项</w:t>
                  </w:r>
                </w:p>
              </w:tc>
              <w:tc>
                <w:tcPr>
                  <w:tcW w:w="779" w:type="dxa"/>
                </w:tcPr>
                <w:p w:rsidR="00A9597B" w:rsidRDefault="00A9597B">
                  <w:pPr>
                    <w:jc w:val="center"/>
                    <w:rPr>
                      <w:bCs/>
                      <w:szCs w:val="21"/>
                    </w:rPr>
                  </w:pPr>
                </w:p>
              </w:tc>
              <w:tc>
                <w:tcPr>
                  <w:tcW w:w="1331" w:type="dxa"/>
                  <w:vMerge/>
                </w:tcPr>
                <w:p w:rsidR="00A9597B" w:rsidRDefault="00A9597B">
                  <w:pPr>
                    <w:jc w:val="center"/>
                    <w:rPr>
                      <w:bCs/>
                      <w:szCs w:val="21"/>
                    </w:rPr>
                  </w:pPr>
                </w:p>
              </w:tc>
            </w:tr>
          </w:tbl>
          <w:p w:rsidR="00A9597B" w:rsidRDefault="00A9597B">
            <w:pPr>
              <w:rPr>
                <w:bCs/>
                <w:szCs w:val="21"/>
              </w:rPr>
            </w:pPr>
          </w:p>
          <w:p w:rsidR="00A9597B" w:rsidRDefault="00A9597B"/>
        </w:tc>
      </w:tr>
      <w:tr w:rsidR="00A9597B">
        <w:trPr>
          <w:trHeight w:val="2010"/>
        </w:trPr>
        <w:tc>
          <w:tcPr>
            <w:tcW w:w="433" w:type="dxa"/>
          </w:tcPr>
          <w:p w:rsidR="00A9597B" w:rsidRDefault="001632BC">
            <w:pPr>
              <w:jc w:val="center"/>
              <w:rPr>
                <w:rFonts w:ascii="宋体" w:hAnsi="宋体" w:cs="宋体"/>
                <w:kern w:val="0"/>
                <w:szCs w:val="21"/>
              </w:rPr>
            </w:pPr>
            <w:r>
              <w:rPr>
                <w:rFonts w:ascii="宋体" w:hAnsi="宋体" w:cs="宋体" w:hint="eastAsia"/>
                <w:kern w:val="0"/>
                <w:szCs w:val="21"/>
              </w:rPr>
              <w:t>具体技术要求</w:t>
            </w:r>
          </w:p>
        </w:tc>
        <w:tc>
          <w:tcPr>
            <w:tcW w:w="9283" w:type="dxa"/>
            <w:gridSpan w:val="4"/>
          </w:tcPr>
          <w:p w:rsidR="00A9597B" w:rsidRDefault="00107C48">
            <w:pPr>
              <w:spacing w:line="360" w:lineRule="auto"/>
              <w:ind w:firstLineChars="200" w:firstLine="420"/>
              <w:outlineLvl w:val="2"/>
              <w:rPr>
                <w:rFonts w:ascii="宋体" w:hAnsi="宋体"/>
                <w:sz w:val="24"/>
              </w:rPr>
            </w:pPr>
            <w:r>
              <w:rPr>
                <w:rFonts w:ascii="宋体" w:hAnsi="宋体" w:hint="eastAsia"/>
                <w:szCs w:val="21"/>
              </w:rPr>
              <w:t>哈工</w:t>
            </w:r>
            <w:r>
              <w:rPr>
                <w:rFonts w:ascii="宋体" w:hAnsi="宋体"/>
                <w:szCs w:val="21"/>
              </w:rPr>
              <w:t>大</w:t>
            </w:r>
            <w:r w:rsidR="001632BC">
              <w:rPr>
                <w:rFonts w:ascii="宋体" w:hAnsi="宋体" w:hint="eastAsia"/>
                <w:szCs w:val="21"/>
              </w:rPr>
              <w:t>深圳校区智慧校园项目-网络协同服务平台项目是学校校园协同服务的关键系统。为确保能持续为校园师生提供各种便利、快捷的互联网服务，需要对系统进行持续的维护，来保证系统的稳定性、安全性等。需要充分了解系统的部署环境、系统设计和开发技术栈，需要有强大的技术和服务支持能力的供应商提供系统维护服务，以保障系统的一致性和延续性，保障</w:t>
            </w:r>
            <w:r w:rsidR="001632BC">
              <w:rPr>
                <w:rFonts w:hint="eastAsia"/>
              </w:rPr>
              <w:t>网络协同服务平台</w:t>
            </w:r>
            <w:r w:rsidR="001632BC">
              <w:rPr>
                <w:rFonts w:ascii="宋体" w:hAnsi="宋体" w:hint="eastAsia"/>
                <w:szCs w:val="21"/>
              </w:rPr>
              <w:t>系统平稳运行。</w:t>
            </w:r>
          </w:p>
          <w:p w:rsidR="00A9597B" w:rsidRDefault="001632BC">
            <w:pPr>
              <w:numPr>
                <w:ilvl w:val="0"/>
                <w:numId w:val="1"/>
              </w:numPr>
              <w:spacing w:beforeLines="100" w:before="312" w:afterLines="50" w:after="156" w:line="360" w:lineRule="auto"/>
              <w:outlineLvl w:val="0"/>
              <w:rPr>
                <w:rStyle w:val="2CharCharChar"/>
              </w:rPr>
            </w:pPr>
            <w:r>
              <w:rPr>
                <w:rStyle w:val="2CharCharChar"/>
                <w:rFonts w:hint="eastAsia"/>
              </w:rPr>
              <w:lastRenderedPageBreak/>
              <w:t>服务内容</w:t>
            </w:r>
          </w:p>
          <w:p w:rsidR="00A9597B" w:rsidRDefault="001632BC">
            <w:pPr>
              <w:numPr>
                <w:ilvl w:val="0"/>
                <w:numId w:val="2"/>
              </w:numPr>
              <w:spacing w:line="360" w:lineRule="auto"/>
              <w:outlineLvl w:val="1"/>
              <w:rPr>
                <w:rStyle w:val="2CharCharChar"/>
                <w:sz w:val="28"/>
                <w:szCs w:val="28"/>
              </w:rPr>
            </w:pPr>
            <w:r>
              <w:rPr>
                <w:rStyle w:val="2CharCharChar"/>
                <w:rFonts w:ascii="Times New Roman" w:hAnsi="Times New Roman" w:cs="Times New Roman" w:hint="eastAsia"/>
                <w:sz w:val="28"/>
                <w:szCs w:val="28"/>
              </w:rPr>
              <w:t>网络协同服务平台系</w:t>
            </w:r>
            <w:r>
              <w:rPr>
                <w:rStyle w:val="2CharCharChar"/>
                <w:rFonts w:hint="eastAsia"/>
                <w:sz w:val="28"/>
                <w:szCs w:val="28"/>
              </w:rPr>
              <w:t>统维保服务</w:t>
            </w:r>
          </w:p>
          <w:p w:rsidR="00A9597B" w:rsidRDefault="001632BC">
            <w:pPr>
              <w:spacing w:line="360" w:lineRule="auto"/>
              <w:ind w:firstLineChars="200" w:firstLine="480"/>
              <w:outlineLvl w:val="2"/>
              <w:rPr>
                <w:rFonts w:ascii="宋体" w:hAnsi="宋体"/>
                <w:sz w:val="24"/>
              </w:rPr>
            </w:pPr>
            <w:r>
              <w:rPr>
                <w:rFonts w:ascii="宋体" w:hAnsi="宋体" w:hint="eastAsia"/>
                <w:sz w:val="24"/>
              </w:rPr>
              <w:t>本项目采购服务范围为采购人当前正在运行的下列系统的维护服务，以保障系统7*24稳定正常运行，系统维护服务内容包括日常巡检、故障维修、BUG修复、安全保障</w:t>
            </w:r>
            <w:r>
              <w:rPr>
                <w:rFonts w:ascii="宋体" w:hAnsi="宋体"/>
                <w:sz w:val="24"/>
              </w:rPr>
              <w:t>、系统升级、</w:t>
            </w:r>
            <w:r>
              <w:rPr>
                <w:rFonts w:ascii="宋体" w:hAnsi="宋体" w:hint="eastAsia"/>
                <w:sz w:val="24"/>
              </w:rPr>
              <w:t>系统性能优化、配置调整调优、协助系统和数据的备份恢复等。</w:t>
            </w:r>
          </w:p>
          <w:p w:rsidR="00A9597B" w:rsidRDefault="001632BC">
            <w:pPr>
              <w:numPr>
                <w:ilvl w:val="0"/>
                <w:numId w:val="1"/>
              </w:numPr>
              <w:spacing w:beforeLines="100" w:before="312" w:afterLines="50" w:after="156" w:line="360" w:lineRule="auto"/>
              <w:outlineLvl w:val="0"/>
              <w:rPr>
                <w:rStyle w:val="2CharCharChar"/>
                <w:b w:val="0"/>
              </w:rPr>
            </w:pPr>
            <w:r>
              <w:rPr>
                <w:rStyle w:val="2CharCharChar"/>
                <w:rFonts w:hint="eastAsia"/>
                <w:b w:val="0"/>
              </w:rPr>
              <w:t>维保系统情况</w:t>
            </w:r>
          </w:p>
          <w:p w:rsidR="00A9597B" w:rsidRDefault="001632BC">
            <w:pPr>
              <w:numPr>
                <w:ilvl w:val="0"/>
                <w:numId w:val="3"/>
              </w:numPr>
              <w:spacing w:line="360" w:lineRule="auto"/>
              <w:outlineLvl w:val="1"/>
              <w:rPr>
                <w:rFonts w:ascii="宋体" w:hAnsi="宋体"/>
                <w:b/>
                <w:sz w:val="28"/>
                <w:szCs w:val="28"/>
              </w:rPr>
            </w:pPr>
            <w:r>
              <w:rPr>
                <w:rFonts w:ascii="宋体" w:hAnsi="宋体" w:hint="eastAsia"/>
                <w:b/>
                <w:sz w:val="28"/>
                <w:szCs w:val="28"/>
              </w:rPr>
              <w:t>系统技术路线</w:t>
            </w:r>
          </w:p>
          <w:p w:rsidR="00A9597B" w:rsidRDefault="001632BC">
            <w:pPr>
              <w:spacing w:line="360" w:lineRule="auto"/>
              <w:ind w:firstLineChars="200" w:firstLine="480"/>
              <w:outlineLvl w:val="2"/>
              <w:rPr>
                <w:rFonts w:ascii="宋体" w:hAnsi="宋体"/>
                <w:bCs/>
                <w:sz w:val="24"/>
              </w:rPr>
            </w:pPr>
            <w:r>
              <w:rPr>
                <w:rFonts w:ascii="宋体" w:hAnsi="宋体" w:hint="eastAsia"/>
                <w:bCs/>
                <w:sz w:val="24"/>
              </w:rPr>
              <w:t>系统使用PHP开发，使用了PHP开发的框架：Yii 2.0，后台数据库使用Mysql 5.7，同时使用了内存数据库Redis。应用服务器使用Nginx。</w:t>
            </w:r>
          </w:p>
          <w:p w:rsidR="00A9597B" w:rsidRDefault="001632BC">
            <w:pPr>
              <w:numPr>
                <w:ilvl w:val="0"/>
                <w:numId w:val="3"/>
              </w:numPr>
              <w:spacing w:line="360" w:lineRule="auto"/>
              <w:outlineLvl w:val="1"/>
              <w:rPr>
                <w:rFonts w:ascii="宋体" w:hAnsi="宋体"/>
                <w:b/>
                <w:sz w:val="28"/>
                <w:szCs w:val="28"/>
              </w:rPr>
            </w:pPr>
            <w:r>
              <w:rPr>
                <w:rFonts w:ascii="宋体" w:hAnsi="宋体" w:hint="eastAsia"/>
                <w:b/>
                <w:sz w:val="28"/>
                <w:szCs w:val="28"/>
              </w:rPr>
              <w:t>系统介绍</w:t>
            </w:r>
          </w:p>
          <w:p w:rsidR="00A9597B" w:rsidRDefault="001632BC">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网络协同服务平台针对校园生活的实际场景下多方面的需求而设计，旨在通过此平台提供的功能为校园师生提供丰富多彩的生活服务，主要覆盖便捷生活服务平台、校园自媒体与社群平台、校内商家平台等几方面的需求。其中生活服务平台针对校园生活的一些特定需求，比如体育场馆的预定、校园的投票调查活动、二手交易、失物招领等，提供了功能支持。校园自媒体与社群平台针对校园生活中对社群活动，师生个人自媒体的建设和信息、内容的发布，各种场景下的直播展示等提供了功能支持。校内商家平台则为校园商家入驻到系统并为校园师生提供生活服务提供了支持。</w:t>
            </w:r>
          </w:p>
          <w:p w:rsidR="00A9597B" w:rsidRDefault="001632BC">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（1）</w:t>
            </w:r>
            <w:r>
              <w:rPr>
                <w:rFonts w:ascii="宋体" w:hAnsi="宋体" w:cs="宋体"/>
                <w:color w:val="000000"/>
                <w:kern w:val="0"/>
                <w:sz w:val="24"/>
              </w:rPr>
              <w:t>便捷生活服务平台</w:t>
            </w:r>
          </w:p>
          <w:p w:rsidR="00A9597B" w:rsidRDefault="001632BC">
            <w:pPr>
              <w:spacing w:line="360" w:lineRule="auto"/>
              <w:ind w:firstLineChars="200" w:firstLine="480"/>
              <w:rPr>
                <w:rFonts w:ascii="宋体" w:hAnsi="宋体" w:cs="宋体"/>
                <w:color w:val="000000"/>
                <w:kern w:val="0"/>
                <w:sz w:val="24"/>
              </w:rPr>
            </w:pPr>
            <w:r>
              <w:rPr>
                <w:rFonts w:ascii="宋体" w:hAnsi="宋体" w:cs="宋体"/>
                <w:color w:val="000000"/>
                <w:kern w:val="0"/>
                <w:sz w:val="24"/>
              </w:rPr>
              <w:t>便捷生活服务平台</w:t>
            </w:r>
            <w:r>
              <w:rPr>
                <w:rFonts w:ascii="宋体" w:hAnsi="宋体" w:cs="宋体" w:hint="eastAsia"/>
                <w:color w:val="000000"/>
                <w:kern w:val="0"/>
                <w:sz w:val="24"/>
              </w:rPr>
              <w:t>为校园生活提供多种便捷服务，功能模块包括：</w:t>
            </w:r>
          </w:p>
          <w:p w:rsidR="00A9597B" w:rsidRDefault="001632BC">
            <w:pPr>
              <w:numPr>
                <w:ilvl w:val="0"/>
                <w:numId w:val="4"/>
              </w:numPr>
              <w:spacing w:line="360" w:lineRule="auto"/>
              <w:rPr>
                <w:rFonts w:ascii="宋体" w:hAnsi="宋体" w:cs="宋体"/>
                <w:color w:val="000000"/>
                <w:kern w:val="0"/>
                <w:sz w:val="24"/>
              </w:rPr>
            </w:pPr>
            <w:r>
              <w:rPr>
                <w:rFonts w:ascii="宋体" w:hAnsi="宋体" w:cs="宋体" w:hint="eastAsia"/>
                <w:color w:val="000000"/>
                <w:kern w:val="0"/>
                <w:sz w:val="24"/>
              </w:rPr>
              <w:t>意见反馈。创建意见反馈活动及相应的反馈表单；用户参与意见反馈，提交意见反馈表单；对意见反馈的活动数据进行统计。</w:t>
            </w:r>
          </w:p>
          <w:p w:rsidR="00A9597B" w:rsidRDefault="001632BC">
            <w:pPr>
              <w:numPr>
                <w:ilvl w:val="0"/>
                <w:numId w:val="4"/>
              </w:numPr>
              <w:spacing w:line="360" w:lineRule="auto"/>
              <w:rPr>
                <w:rFonts w:ascii="宋体" w:hAnsi="宋体" w:cs="宋体"/>
                <w:color w:val="000000"/>
                <w:kern w:val="0"/>
                <w:sz w:val="24"/>
              </w:rPr>
            </w:pPr>
            <w:r>
              <w:rPr>
                <w:rFonts w:ascii="宋体" w:hAnsi="宋体" w:cs="宋体" w:hint="eastAsia"/>
                <w:color w:val="000000"/>
                <w:kern w:val="0"/>
                <w:sz w:val="24"/>
              </w:rPr>
              <w:t>投票调查系统。创建和发布投票活动，并对活动进行管理；用户参与投票，提交投票表单；可对投票数据进行统计。</w:t>
            </w:r>
          </w:p>
          <w:p w:rsidR="00A9597B" w:rsidRDefault="001632BC">
            <w:pPr>
              <w:numPr>
                <w:ilvl w:val="0"/>
                <w:numId w:val="4"/>
              </w:numPr>
              <w:spacing w:line="360" w:lineRule="auto"/>
              <w:rPr>
                <w:rFonts w:ascii="宋体" w:hAnsi="宋体" w:cs="宋体"/>
                <w:color w:val="000000"/>
                <w:kern w:val="0"/>
                <w:sz w:val="24"/>
              </w:rPr>
            </w:pPr>
            <w:r>
              <w:rPr>
                <w:rFonts w:ascii="宋体" w:hAnsi="宋体" w:cs="宋体" w:hint="eastAsia"/>
                <w:color w:val="000000"/>
                <w:kern w:val="0"/>
                <w:sz w:val="24"/>
              </w:rPr>
              <w:t>失物招领系统。用户通过系统发布失物招领和寻物启事的信息，并查看已发布的信息；后台对已发布的信息进行审核和管理。</w:t>
            </w:r>
          </w:p>
          <w:p w:rsidR="00A9597B" w:rsidRDefault="001632BC">
            <w:pPr>
              <w:numPr>
                <w:ilvl w:val="0"/>
                <w:numId w:val="4"/>
              </w:numPr>
              <w:spacing w:line="360" w:lineRule="auto"/>
              <w:rPr>
                <w:rFonts w:ascii="宋体" w:hAnsi="宋体" w:cs="宋体"/>
                <w:color w:val="000000"/>
                <w:kern w:val="0"/>
                <w:sz w:val="24"/>
              </w:rPr>
            </w:pPr>
            <w:r>
              <w:rPr>
                <w:rFonts w:ascii="宋体" w:hAnsi="宋体" w:cs="宋体" w:hint="eastAsia"/>
                <w:color w:val="000000"/>
                <w:kern w:val="0"/>
                <w:sz w:val="24"/>
              </w:rPr>
              <w:t>二手交易模块。用户通过系统发布二手商品出售和求购二手商品的信息，并查</w:t>
            </w:r>
            <w:r>
              <w:rPr>
                <w:rFonts w:ascii="宋体" w:hAnsi="宋体" w:cs="宋体" w:hint="eastAsia"/>
                <w:color w:val="000000"/>
                <w:kern w:val="0"/>
                <w:sz w:val="24"/>
              </w:rPr>
              <w:lastRenderedPageBreak/>
              <w:t>看已发布的信息；后台对已发布的信息进行审核和管理。</w:t>
            </w:r>
          </w:p>
          <w:p w:rsidR="00A9597B" w:rsidRDefault="001632BC">
            <w:pPr>
              <w:numPr>
                <w:ilvl w:val="0"/>
                <w:numId w:val="4"/>
              </w:numPr>
              <w:spacing w:line="360" w:lineRule="auto"/>
              <w:rPr>
                <w:rFonts w:ascii="宋体" w:hAnsi="宋体" w:cs="宋体"/>
                <w:color w:val="000000"/>
                <w:kern w:val="0"/>
                <w:sz w:val="24"/>
              </w:rPr>
            </w:pPr>
            <w:r>
              <w:rPr>
                <w:rFonts w:ascii="宋体" w:hAnsi="宋体" w:cs="宋体" w:hint="eastAsia"/>
                <w:color w:val="000000"/>
                <w:kern w:val="0"/>
                <w:sz w:val="24"/>
              </w:rPr>
              <w:t>场馆预订模块。此模块可录入各种场馆的信息，并进行管理；用户可查看场馆信息，并对可预约场馆进行预约。</w:t>
            </w:r>
          </w:p>
          <w:p w:rsidR="00A9597B" w:rsidRDefault="001632BC">
            <w:pPr>
              <w:numPr>
                <w:ilvl w:val="0"/>
                <w:numId w:val="4"/>
              </w:numPr>
              <w:spacing w:line="360" w:lineRule="auto"/>
              <w:rPr>
                <w:rFonts w:ascii="宋体" w:hAnsi="宋体" w:cs="宋体"/>
                <w:color w:val="000000"/>
                <w:kern w:val="0"/>
                <w:sz w:val="24"/>
              </w:rPr>
            </w:pPr>
            <w:r>
              <w:rPr>
                <w:rFonts w:ascii="宋体" w:hAnsi="宋体" w:cs="宋体" w:hint="eastAsia"/>
                <w:color w:val="000000"/>
                <w:kern w:val="0"/>
                <w:sz w:val="24"/>
              </w:rPr>
              <w:t>校历查询模块。此模块后台可以定制集成图片、文字等多种形式的富文本校历页面；用户可以在指定页面查看校历，并对校历进行分享。</w:t>
            </w:r>
          </w:p>
          <w:p w:rsidR="00A9597B" w:rsidRDefault="001632BC">
            <w:pPr>
              <w:numPr>
                <w:ilvl w:val="0"/>
                <w:numId w:val="5"/>
              </w:numPr>
              <w:spacing w:line="360" w:lineRule="auto"/>
              <w:ind w:firstLineChars="200" w:firstLine="480"/>
              <w:rPr>
                <w:rFonts w:ascii="宋体" w:hAnsi="宋体" w:cs="宋体"/>
                <w:color w:val="000000"/>
                <w:kern w:val="0"/>
                <w:sz w:val="24"/>
              </w:rPr>
            </w:pPr>
            <w:r>
              <w:rPr>
                <w:rFonts w:ascii="宋体" w:hAnsi="宋体" w:cs="宋体"/>
                <w:color w:val="000000"/>
                <w:kern w:val="0"/>
                <w:sz w:val="24"/>
              </w:rPr>
              <w:t>校园自媒体与社群平台</w:t>
            </w:r>
          </w:p>
          <w:p w:rsidR="00A9597B" w:rsidRDefault="001632BC">
            <w:pPr>
              <w:spacing w:line="360" w:lineRule="auto"/>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color w:val="000000"/>
                <w:kern w:val="0"/>
                <w:sz w:val="24"/>
              </w:rPr>
              <w:t>校园自媒体与社群平台</w:t>
            </w:r>
            <w:r>
              <w:rPr>
                <w:rFonts w:ascii="宋体" w:hAnsi="宋体" w:cs="宋体" w:hint="eastAsia"/>
                <w:color w:val="000000"/>
                <w:kern w:val="0"/>
                <w:sz w:val="24"/>
              </w:rPr>
              <w:t>提供多种形式的社群内容发布与互动平台，各子系统包括：</w:t>
            </w:r>
          </w:p>
          <w:p w:rsidR="00A9597B" w:rsidRDefault="001632BC">
            <w:pPr>
              <w:numPr>
                <w:ilvl w:val="0"/>
                <w:numId w:val="4"/>
              </w:numPr>
              <w:spacing w:line="360" w:lineRule="auto"/>
              <w:rPr>
                <w:rFonts w:ascii="宋体" w:hAnsi="宋体" w:cs="宋体"/>
                <w:color w:val="000000"/>
                <w:kern w:val="0"/>
                <w:sz w:val="24"/>
              </w:rPr>
            </w:pPr>
            <w:r>
              <w:rPr>
                <w:rFonts w:ascii="宋体" w:hAnsi="宋体" w:cs="宋体" w:hint="eastAsia"/>
                <w:color w:val="000000"/>
                <w:kern w:val="0"/>
                <w:sz w:val="24"/>
              </w:rPr>
              <w:t>直播系统。主播端进行直播，用户端查看直播，并可进行多种形式的互动；后台可对直播进行多种形式的配置。</w:t>
            </w:r>
          </w:p>
          <w:p w:rsidR="00A9597B" w:rsidRDefault="001632BC">
            <w:pPr>
              <w:numPr>
                <w:ilvl w:val="0"/>
                <w:numId w:val="4"/>
              </w:numPr>
              <w:spacing w:line="360" w:lineRule="auto"/>
              <w:rPr>
                <w:rFonts w:ascii="宋体" w:hAnsi="宋体" w:cs="宋体"/>
                <w:color w:val="000000"/>
                <w:kern w:val="0"/>
                <w:sz w:val="24"/>
              </w:rPr>
            </w:pPr>
            <w:r>
              <w:rPr>
                <w:rFonts w:ascii="宋体" w:hAnsi="宋体" w:cs="宋体" w:hint="eastAsia"/>
                <w:color w:val="000000"/>
                <w:kern w:val="0"/>
                <w:sz w:val="24"/>
              </w:rPr>
              <w:t>达人社群系统。用户可以申请成为达人，并发布社群内容，也可以查看已经发布的社群内容，并参与点赞、分享、收藏、评论等互动；后台可对达人进行审核和管理，可对发布的内容进行审核和管理。</w:t>
            </w:r>
          </w:p>
          <w:p w:rsidR="00A9597B" w:rsidRDefault="001632BC">
            <w:pPr>
              <w:numPr>
                <w:ilvl w:val="0"/>
                <w:numId w:val="4"/>
              </w:numPr>
              <w:spacing w:line="360" w:lineRule="auto"/>
              <w:rPr>
                <w:rFonts w:ascii="宋体" w:hAnsi="宋体" w:cs="宋体"/>
                <w:color w:val="000000"/>
                <w:kern w:val="0"/>
                <w:sz w:val="24"/>
              </w:rPr>
            </w:pPr>
            <w:r>
              <w:rPr>
                <w:rFonts w:ascii="宋体" w:hAnsi="宋体" w:cs="宋体" w:hint="eastAsia"/>
                <w:color w:val="000000"/>
                <w:kern w:val="0"/>
                <w:sz w:val="24"/>
              </w:rPr>
              <w:t>专家圈子系统。后台可以添加用户为专家，并对专家进行管理，也可以对专家发布的内容，及对内容的评论进行查看和管理；用户可以查看专家圈子的内容并参与评论等互动；专家可以圈子内容，并对内容进行管理。</w:t>
            </w:r>
          </w:p>
          <w:p w:rsidR="00A9597B" w:rsidRDefault="001632BC">
            <w:pPr>
              <w:numPr>
                <w:ilvl w:val="0"/>
                <w:numId w:val="5"/>
              </w:num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校内商家平台</w:t>
            </w:r>
          </w:p>
          <w:p w:rsidR="00A9597B" w:rsidRDefault="001632BC">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校内商家平台提供了一个平台，商家可以入驻平台提供服务，校内师生可以在平台上购买商品，预约服务。此部分的功能模块包括：</w:t>
            </w:r>
          </w:p>
          <w:p w:rsidR="00A9597B" w:rsidRDefault="001632BC">
            <w:pPr>
              <w:numPr>
                <w:ilvl w:val="0"/>
                <w:numId w:val="4"/>
              </w:numPr>
              <w:spacing w:line="360" w:lineRule="auto"/>
              <w:rPr>
                <w:rFonts w:ascii="宋体" w:hAnsi="宋体" w:cs="宋体"/>
                <w:color w:val="000000"/>
                <w:kern w:val="0"/>
                <w:sz w:val="24"/>
              </w:rPr>
            </w:pPr>
            <w:r>
              <w:rPr>
                <w:rFonts w:ascii="宋体" w:hAnsi="宋体" w:cs="宋体" w:hint="eastAsia"/>
                <w:color w:val="000000"/>
                <w:kern w:val="0"/>
                <w:sz w:val="24"/>
              </w:rPr>
              <w:t>商家平台。商家可申请入驻到平台，并在平台上开店，装修门店，上架和售卖商品。</w:t>
            </w:r>
          </w:p>
          <w:p w:rsidR="00A9597B" w:rsidRDefault="001632BC">
            <w:pPr>
              <w:numPr>
                <w:ilvl w:val="0"/>
                <w:numId w:val="4"/>
              </w:numPr>
              <w:spacing w:line="360" w:lineRule="auto"/>
              <w:rPr>
                <w:rFonts w:ascii="宋体" w:hAnsi="宋体" w:cs="宋体"/>
                <w:color w:val="000000"/>
                <w:kern w:val="0"/>
                <w:sz w:val="24"/>
              </w:rPr>
            </w:pPr>
            <w:r>
              <w:rPr>
                <w:rFonts w:ascii="宋体" w:hAnsi="宋体" w:cs="宋体" w:hint="eastAsia"/>
                <w:color w:val="000000"/>
                <w:kern w:val="0"/>
                <w:sz w:val="24"/>
              </w:rPr>
              <w:t>服务预约系统。</w:t>
            </w:r>
            <w:r>
              <w:rPr>
                <w:rFonts w:ascii="宋体" w:hAnsi="宋体" w:cs="宋体" w:hint="eastAsia"/>
                <w:color w:val="000000"/>
                <w:kern w:val="0"/>
                <w:sz w:val="24"/>
                <w:lang w:val="zh-TW" w:eastAsia="zh-TW"/>
              </w:rPr>
              <w:t>支持快递发货或者到店取货</w:t>
            </w:r>
            <w:r>
              <w:rPr>
                <w:rFonts w:ascii="宋体" w:hAnsi="宋体" w:cs="宋体" w:hint="eastAsia"/>
                <w:color w:val="000000"/>
                <w:kern w:val="0"/>
                <w:sz w:val="24"/>
                <w:lang w:val="zh-TW"/>
              </w:rPr>
              <w:t>。</w:t>
            </w:r>
            <w:r>
              <w:rPr>
                <w:rFonts w:ascii="宋体" w:hAnsi="宋体" w:cs="宋体" w:hint="eastAsia"/>
                <w:color w:val="000000"/>
                <w:kern w:val="0"/>
                <w:sz w:val="24"/>
                <w:lang w:val="zh-TW" w:eastAsia="zh-TW"/>
              </w:rPr>
              <w:t>校内师生可以预约校内商家的送餐和购物服务。</w:t>
            </w:r>
          </w:p>
          <w:p w:rsidR="00A9597B" w:rsidRDefault="001632BC">
            <w:pPr>
              <w:numPr>
                <w:ilvl w:val="0"/>
                <w:numId w:val="4"/>
              </w:numPr>
              <w:spacing w:line="360" w:lineRule="auto"/>
              <w:rPr>
                <w:rFonts w:ascii="宋体" w:hAnsi="宋体" w:cs="宋体"/>
                <w:color w:val="000000"/>
                <w:kern w:val="0"/>
                <w:sz w:val="24"/>
              </w:rPr>
            </w:pPr>
            <w:r>
              <w:rPr>
                <w:rFonts w:ascii="宋体" w:hAnsi="宋体" w:cs="宋体" w:hint="eastAsia"/>
                <w:color w:val="000000"/>
                <w:kern w:val="0"/>
                <w:sz w:val="24"/>
              </w:rPr>
              <w:t>营销工具模块。提供多种营销工具，包括</w:t>
            </w:r>
            <w:r>
              <w:rPr>
                <w:rFonts w:ascii="宋体" w:hAnsi="宋体" w:cs="宋体" w:hint="eastAsia"/>
                <w:color w:val="000000"/>
                <w:kern w:val="0"/>
                <w:sz w:val="24"/>
                <w:lang w:val="zh-TW" w:eastAsia="zh-TW"/>
              </w:rPr>
              <w:t>优惠券、拼团、促销活动</w:t>
            </w:r>
            <w:r>
              <w:rPr>
                <w:rFonts w:ascii="宋体" w:hAnsi="宋体" w:cs="宋体" w:hint="eastAsia"/>
                <w:color w:val="000000"/>
                <w:kern w:val="0"/>
                <w:sz w:val="24"/>
              </w:rPr>
              <w:t>等</w:t>
            </w:r>
            <w:r>
              <w:rPr>
                <w:rFonts w:ascii="宋体" w:hAnsi="宋体" w:cs="宋体" w:hint="eastAsia"/>
                <w:color w:val="000000"/>
                <w:kern w:val="0"/>
                <w:sz w:val="24"/>
                <w:lang w:val="zh-TW"/>
              </w:rPr>
              <w:t>。</w:t>
            </w:r>
            <w:r>
              <w:rPr>
                <w:rFonts w:ascii="宋体" w:hAnsi="宋体" w:cs="宋体" w:hint="eastAsia"/>
                <w:color w:val="000000"/>
                <w:kern w:val="0"/>
                <w:sz w:val="24"/>
                <w:lang w:val="zh-TW" w:eastAsia="zh-TW"/>
              </w:rPr>
              <w:t>入驻平台的商家可以使用代金券、折扣券、兑换券、拼团、促销、特价等营销工具进行商业活动。</w:t>
            </w:r>
          </w:p>
          <w:p w:rsidR="00A9597B" w:rsidRDefault="001632BC">
            <w:pPr>
              <w:numPr>
                <w:ilvl w:val="0"/>
                <w:numId w:val="1"/>
              </w:numPr>
              <w:spacing w:beforeLines="100" w:before="312" w:afterLines="50" w:after="156" w:line="360" w:lineRule="auto"/>
              <w:outlineLvl w:val="0"/>
              <w:rPr>
                <w:rStyle w:val="2CharCharChar"/>
              </w:rPr>
            </w:pPr>
            <w:r>
              <w:rPr>
                <w:rStyle w:val="2CharCharChar"/>
                <w:rFonts w:hint="eastAsia"/>
              </w:rPr>
              <w:t>维保服务责任及要求</w:t>
            </w:r>
          </w:p>
          <w:p w:rsidR="00A9597B" w:rsidRDefault="001632BC">
            <w:pPr>
              <w:numPr>
                <w:ilvl w:val="0"/>
                <w:numId w:val="6"/>
              </w:numPr>
              <w:spacing w:line="360" w:lineRule="auto"/>
              <w:outlineLvl w:val="1"/>
              <w:rPr>
                <w:rFonts w:ascii="宋体" w:hAnsi="宋体"/>
                <w:b/>
                <w:sz w:val="28"/>
                <w:szCs w:val="28"/>
              </w:rPr>
            </w:pPr>
            <w:bookmarkStart w:id="1" w:name="_Toc176150996"/>
            <w:bookmarkStart w:id="2" w:name="_Toc203794215"/>
            <w:r>
              <w:rPr>
                <w:rFonts w:ascii="宋体" w:hAnsi="宋体" w:hint="eastAsia"/>
                <w:b/>
                <w:sz w:val="28"/>
                <w:szCs w:val="28"/>
              </w:rPr>
              <w:t>中标人责任</w:t>
            </w:r>
            <w:bookmarkEnd w:id="1"/>
            <w:bookmarkEnd w:id="2"/>
          </w:p>
          <w:p w:rsidR="00A9597B" w:rsidRDefault="001632BC">
            <w:pPr>
              <w:numPr>
                <w:ilvl w:val="0"/>
                <w:numId w:val="7"/>
              </w:numPr>
              <w:spacing w:line="360" w:lineRule="auto"/>
              <w:outlineLvl w:val="2"/>
              <w:rPr>
                <w:rFonts w:ascii="宋体" w:hAnsi="宋体"/>
                <w:sz w:val="24"/>
              </w:rPr>
            </w:pPr>
            <w:r>
              <w:rPr>
                <w:rFonts w:ascii="宋体" w:hAnsi="宋体" w:hint="eastAsia"/>
                <w:sz w:val="24"/>
              </w:rPr>
              <w:t>中标人需承担本标相关维护软件及人工的全部费用，并承担由于维护不当或维护</w:t>
            </w:r>
            <w:r>
              <w:rPr>
                <w:rFonts w:ascii="宋体" w:hAnsi="宋体" w:hint="eastAsia"/>
                <w:sz w:val="24"/>
              </w:rPr>
              <w:lastRenderedPageBreak/>
              <w:t>不到位造成的一切损失；</w:t>
            </w:r>
          </w:p>
          <w:p w:rsidR="00A9597B" w:rsidRDefault="001632BC">
            <w:pPr>
              <w:numPr>
                <w:ilvl w:val="0"/>
                <w:numId w:val="7"/>
              </w:numPr>
              <w:spacing w:line="360" w:lineRule="auto"/>
              <w:outlineLvl w:val="2"/>
              <w:rPr>
                <w:rFonts w:ascii="宋体" w:hAnsi="宋体"/>
                <w:sz w:val="24"/>
              </w:rPr>
            </w:pPr>
            <w:r>
              <w:rPr>
                <w:rFonts w:ascii="宋体" w:hAnsi="宋体" w:hint="eastAsia"/>
                <w:sz w:val="24"/>
              </w:rPr>
              <w:t>中标人需按照本标书的维护要求，完成相关的维护工作；</w:t>
            </w:r>
          </w:p>
          <w:p w:rsidR="00A9597B" w:rsidRDefault="001632BC">
            <w:pPr>
              <w:numPr>
                <w:ilvl w:val="0"/>
                <w:numId w:val="6"/>
              </w:numPr>
              <w:spacing w:line="360" w:lineRule="auto"/>
              <w:ind w:left="357" w:hanging="357"/>
              <w:outlineLvl w:val="1"/>
              <w:rPr>
                <w:rFonts w:ascii="宋体" w:hAnsi="宋体"/>
                <w:sz w:val="24"/>
              </w:rPr>
            </w:pPr>
            <w:r>
              <w:rPr>
                <w:rFonts w:ascii="宋体" w:hAnsi="宋体" w:hint="eastAsia"/>
                <w:b/>
                <w:sz w:val="28"/>
                <w:szCs w:val="28"/>
              </w:rPr>
              <w:t>维护服务总体要求</w:t>
            </w:r>
          </w:p>
          <w:p w:rsidR="00A9597B" w:rsidRDefault="001632BC">
            <w:pPr>
              <w:numPr>
                <w:ilvl w:val="0"/>
                <w:numId w:val="8"/>
              </w:numPr>
              <w:spacing w:line="360" w:lineRule="auto"/>
              <w:outlineLvl w:val="2"/>
              <w:rPr>
                <w:rFonts w:ascii="宋体" w:hAnsi="宋体"/>
                <w:sz w:val="24"/>
              </w:rPr>
            </w:pPr>
            <w:r>
              <w:rPr>
                <w:rFonts w:ascii="宋体" w:hAnsi="宋体" w:hint="eastAsia"/>
                <w:sz w:val="24"/>
              </w:rPr>
              <w:t>中标人须对系统的软硬件环境、系统架构、数据库结构、系统功能设计和逻辑以及业务整体流程和特点有全面和深入的了解，须具备软件维护的相关专业知识和经验；具备分析和处理系统异常、系统故障的能力。</w:t>
            </w:r>
          </w:p>
          <w:p w:rsidR="00A9597B" w:rsidRDefault="001632BC">
            <w:pPr>
              <w:numPr>
                <w:ilvl w:val="0"/>
                <w:numId w:val="8"/>
              </w:numPr>
              <w:spacing w:line="360" w:lineRule="auto"/>
              <w:outlineLvl w:val="2"/>
              <w:rPr>
                <w:rFonts w:ascii="宋体" w:hAnsi="宋体"/>
                <w:sz w:val="24"/>
              </w:rPr>
            </w:pPr>
            <w:r>
              <w:rPr>
                <w:rFonts w:ascii="宋体" w:hAnsi="宋体" w:hint="eastAsia"/>
                <w:sz w:val="24"/>
              </w:rPr>
              <w:t>中标人需设立系统维护组，指定1名维护项目总负责人，负责现场故障技术分析、维护分工和其他协调管理工作，参与采购人关于系统维护的相关会议，按要求提交相关报告、文档、资料等。</w:t>
            </w:r>
          </w:p>
          <w:p w:rsidR="00A9597B" w:rsidRDefault="001632BC">
            <w:pPr>
              <w:numPr>
                <w:ilvl w:val="0"/>
                <w:numId w:val="8"/>
              </w:numPr>
              <w:spacing w:line="360" w:lineRule="auto"/>
              <w:outlineLvl w:val="2"/>
              <w:rPr>
                <w:rFonts w:ascii="宋体" w:hAnsi="宋体"/>
                <w:sz w:val="24"/>
              </w:rPr>
            </w:pPr>
            <w:r>
              <w:rPr>
                <w:rFonts w:ascii="宋体" w:hAnsi="宋体" w:hint="eastAsia"/>
                <w:sz w:val="24"/>
              </w:rPr>
              <w:t>中标人须设立全天维护专用值班电话和电子邮箱（或网上报障系统）。专用值班电话要求保证24小时通讯畅通。通过电子邮件（或网上报障系统）发送的保障或维护请求视作送达。</w:t>
            </w:r>
          </w:p>
          <w:p w:rsidR="00A9597B" w:rsidRDefault="001632BC">
            <w:pPr>
              <w:numPr>
                <w:ilvl w:val="0"/>
                <w:numId w:val="8"/>
              </w:numPr>
              <w:spacing w:line="360" w:lineRule="auto"/>
              <w:outlineLvl w:val="2"/>
              <w:rPr>
                <w:rFonts w:ascii="宋体" w:hAnsi="宋体"/>
                <w:sz w:val="24"/>
              </w:rPr>
            </w:pPr>
            <w:r>
              <w:rPr>
                <w:rFonts w:ascii="宋体" w:hAnsi="宋体" w:hint="eastAsia"/>
                <w:sz w:val="24"/>
              </w:rPr>
              <w:t xml:space="preserve">中标人接到故障报修后，应立即实施维护抢修，必须在系统使用方规定时间内完成维修任务； </w:t>
            </w:r>
          </w:p>
          <w:p w:rsidR="00A9597B" w:rsidRDefault="001632BC">
            <w:pPr>
              <w:numPr>
                <w:ilvl w:val="0"/>
                <w:numId w:val="8"/>
              </w:numPr>
              <w:spacing w:line="360" w:lineRule="auto"/>
              <w:outlineLvl w:val="2"/>
              <w:rPr>
                <w:rFonts w:ascii="宋体" w:hAnsi="宋体"/>
                <w:sz w:val="24"/>
              </w:rPr>
            </w:pPr>
            <w:r>
              <w:rPr>
                <w:rFonts w:ascii="宋体" w:hAnsi="宋体" w:hint="eastAsia"/>
                <w:sz w:val="24"/>
              </w:rPr>
              <w:t>中标人需定期（至少每月一次）对系统各软硬件组成部分，以及各类业务数据进行巡检监测分析，减少系统故障及数据缺失或错误情况发生几率，并提交监测报告。</w:t>
            </w:r>
          </w:p>
          <w:p w:rsidR="00A9597B" w:rsidRDefault="001632BC">
            <w:pPr>
              <w:numPr>
                <w:ilvl w:val="0"/>
                <w:numId w:val="8"/>
              </w:numPr>
              <w:spacing w:line="360" w:lineRule="auto"/>
              <w:outlineLvl w:val="2"/>
              <w:rPr>
                <w:rFonts w:ascii="宋体" w:hAnsi="宋体"/>
                <w:sz w:val="24"/>
              </w:rPr>
            </w:pPr>
            <w:r>
              <w:rPr>
                <w:rFonts w:ascii="宋体" w:hAnsi="宋体" w:hint="eastAsia"/>
                <w:sz w:val="24"/>
              </w:rPr>
              <w:t>中标人应备足维护工作中所需要的各种备品备件，如磁盘、U盘、移动硬盘等，确保维护工作顺利开展。</w:t>
            </w:r>
          </w:p>
          <w:p w:rsidR="00A9597B" w:rsidRDefault="001632BC">
            <w:pPr>
              <w:numPr>
                <w:ilvl w:val="0"/>
                <w:numId w:val="8"/>
              </w:numPr>
              <w:spacing w:line="360" w:lineRule="auto"/>
              <w:outlineLvl w:val="2"/>
              <w:rPr>
                <w:rFonts w:ascii="宋体" w:hAnsi="宋体"/>
                <w:sz w:val="24"/>
              </w:rPr>
            </w:pPr>
            <w:r>
              <w:rPr>
                <w:rFonts w:ascii="宋体" w:hAnsi="宋体" w:hint="eastAsia"/>
                <w:sz w:val="24"/>
              </w:rPr>
              <w:t>中标人须协同采购人，解决实际技术或业务问题，并能提供良好的培训。</w:t>
            </w:r>
          </w:p>
          <w:p w:rsidR="00A9597B" w:rsidRDefault="001632BC">
            <w:pPr>
              <w:numPr>
                <w:ilvl w:val="0"/>
                <w:numId w:val="8"/>
              </w:numPr>
              <w:spacing w:line="360" w:lineRule="auto"/>
              <w:outlineLvl w:val="2"/>
              <w:rPr>
                <w:rFonts w:ascii="宋体" w:hAnsi="宋体"/>
                <w:sz w:val="24"/>
              </w:rPr>
            </w:pPr>
            <w:r>
              <w:rPr>
                <w:rFonts w:ascii="宋体" w:hAnsi="宋体" w:hint="eastAsia"/>
                <w:sz w:val="24"/>
              </w:rPr>
              <w:t>针对本维护项目期间可能出现的与业务有关的系统（包括软硬件）建设、升级或服务器等设备的更新、更换工作，中标人须给予必要的配合。</w:t>
            </w:r>
          </w:p>
          <w:p w:rsidR="00A9597B" w:rsidRDefault="001632BC">
            <w:pPr>
              <w:numPr>
                <w:ilvl w:val="0"/>
                <w:numId w:val="8"/>
              </w:numPr>
              <w:spacing w:line="360" w:lineRule="auto"/>
              <w:outlineLvl w:val="2"/>
              <w:rPr>
                <w:rFonts w:ascii="宋体" w:hAnsi="宋体"/>
                <w:sz w:val="24"/>
              </w:rPr>
            </w:pPr>
            <w:r>
              <w:rPr>
                <w:rFonts w:ascii="宋体" w:hAnsi="宋体" w:hint="eastAsia"/>
                <w:sz w:val="24"/>
              </w:rPr>
              <w:t>本维护项目中的系统及系统所在中间件平台、操作系统及涉及的相关组件，如出现系统安全漏洞，中标人应在采购人要求的期限内予以升级和修复。</w:t>
            </w:r>
          </w:p>
          <w:p w:rsidR="00A9597B" w:rsidRDefault="001632BC">
            <w:pPr>
              <w:numPr>
                <w:ilvl w:val="0"/>
                <w:numId w:val="8"/>
              </w:numPr>
              <w:spacing w:line="360" w:lineRule="auto"/>
              <w:outlineLvl w:val="2"/>
              <w:rPr>
                <w:rFonts w:ascii="宋体" w:hAnsi="宋体"/>
                <w:sz w:val="24"/>
              </w:rPr>
            </w:pPr>
            <w:r>
              <w:rPr>
                <w:rFonts w:ascii="宋体" w:hAnsi="宋体" w:hint="eastAsia"/>
                <w:sz w:val="24"/>
              </w:rPr>
              <w:t>中标人在维护期结束之前必须提交系统维护相关的全部资料。并在维护期后一周内配合用户方与下一年度中标维护单位进行交接，确保维护工作平稳过渡。</w:t>
            </w:r>
          </w:p>
          <w:p w:rsidR="00A9597B" w:rsidRDefault="001632BC">
            <w:pPr>
              <w:numPr>
                <w:ilvl w:val="0"/>
                <w:numId w:val="8"/>
              </w:numPr>
              <w:spacing w:line="360" w:lineRule="auto"/>
              <w:outlineLvl w:val="2"/>
              <w:rPr>
                <w:rFonts w:ascii="宋体" w:hAnsi="宋体"/>
                <w:sz w:val="24"/>
              </w:rPr>
            </w:pPr>
            <w:r>
              <w:rPr>
                <w:rFonts w:ascii="宋体" w:hAnsi="宋体" w:hint="eastAsia"/>
                <w:sz w:val="24"/>
              </w:rPr>
              <w:t>中标人需依据现有的软件版本基线、技术路线、数据结构以及数据库结构完成相应的维护与升级。</w:t>
            </w:r>
          </w:p>
          <w:p w:rsidR="00A9597B" w:rsidRDefault="001632BC">
            <w:pPr>
              <w:numPr>
                <w:ilvl w:val="0"/>
                <w:numId w:val="8"/>
              </w:numPr>
              <w:spacing w:line="360" w:lineRule="auto"/>
              <w:outlineLvl w:val="2"/>
              <w:rPr>
                <w:rFonts w:ascii="宋体" w:hAnsi="宋体"/>
                <w:sz w:val="24"/>
              </w:rPr>
            </w:pPr>
            <w:r>
              <w:rPr>
                <w:rFonts w:ascii="宋体" w:hAnsi="宋体" w:hint="eastAsia"/>
                <w:sz w:val="24"/>
              </w:rPr>
              <w:t>中标人对服务范围内涉及的系统、数据、文档资料、系统组成、系统架构、业务流程等有保密义务，未经采购人同意，不得向第三方泄露。</w:t>
            </w:r>
          </w:p>
          <w:p w:rsidR="00A9597B" w:rsidRDefault="001632BC">
            <w:pPr>
              <w:numPr>
                <w:ilvl w:val="0"/>
                <w:numId w:val="8"/>
              </w:numPr>
              <w:spacing w:line="360" w:lineRule="auto"/>
              <w:outlineLvl w:val="2"/>
              <w:rPr>
                <w:rFonts w:ascii="宋体" w:hAnsi="宋体"/>
                <w:sz w:val="24"/>
              </w:rPr>
            </w:pPr>
            <w:r>
              <w:rPr>
                <w:rFonts w:hint="eastAsia"/>
                <w:sz w:val="24"/>
              </w:rPr>
              <w:lastRenderedPageBreak/>
              <w:t>因系统目前正在大范围使用，要求中标人在一周内熟悉便捷生活服务平台、校园媒体平台和校内商家平台等系统环境，并能够及时解决学校运维过程中遇到的技术问题。如果中标人签订合同后无法满足此要求，采购人有权终止合同，并要求中标人赔偿相应损失。</w:t>
            </w:r>
          </w:p>
          <w:p w:rsidR="00A9597B" w:rsidRDefault="001632BC">
            <w:pPr>
              <w:numPr>
                <w:ilvl w:val="0"/>
                <w:numId w:val="8"/>
              </w:numPr>
              <w:spacing w:line="360" w:lineRule="auto"/>
              <w:outlineLvl w:val="2"/>
              <w:rPr>
                <w:rFonts w:ascii="宋体" w:hAnsi="宋体"/>
                <w:sz w:val="24"/>
              </w:rPr>
            </w:pPr>
            <w:r>
              <w:rPr>
                <w:rFonts w:hint="eastAsia"/>
                <w:sz w:val="24"/>
              </w:rPr>
              <w:t>因系统目前正在提供服务和运转，要求中标人在一周内掌握现有系统部署环境、各子系统的功能设计逻辑和数据逻辑等工作内容，保障系统功能支撑到位。如果中标人签订合同后无法满足此要求，采购人有权终止合同，并要求中标人赔偿相应损失。</w:t>
            </w:r>
          </w:p>
          <w:p w:rsidR="00A9597B" w:rsidRDefault="001632BC">
            <w:pPr>
              <w:numPr>
                <w:ilvl w:val="0"/>
                <w:numId w:val="8"/>
              </w:numPr>
              <w:spacing w:line="360" w:lineRule="auto"/>
              <w:outlineLvl w:val="2"/>
              <w:rPr>
                <w:rFonts w:ascii="宋体" w:hAnsi="宋体"/>
                <w:sz w:val="24"/>
              </w:rPr>
            </w:pPr>
            <w:r>
              <w:rPr>
                <w:rFonts w:ascii="宋体" w:hAnsi="宋体" w:hint="eastAsia"/>
                <w:sz w:val="24"/>
              </w:rPr>
              <w:t>项目重大保障期间, 中标人应提供驻场</w:t>
            </w:r>
            <w:r>
              <w:rPr>
                <w:rFonts w:ascii="宋体" w:hAnsi="宋体"/>
                <w:sz w:val="24"/>
              </w:rPr>
              <w:t>服务，以提高问题解决的效率。</w:t>
            </w:r>
          </w:p>
          <w:p w:rsidR="00A9597B" w:rsidRDefault="001632BC">
            <w:pPr>
              <w:numPr>
                <w:ilvl w:val="0"/>
                <w:numId w:val="6"/>
              </w:numPr>
              <w:spacing w:line="360" w:lineRule="auto"/>
              <w:ind w:left="357" w:hanging="357"/>
              <w:outlineLvl w:val="1"/>
              <w:rPr>
                <w:rFonts w:ascii="宋体" w:hAnsi="宋体"/>
                <w:b/>
                <w:sz w:val="28"/>
                <w:szCs w:val="28"/>
              </w:rPr>
            </w:pPr>
            <w:r>
              <w:rPr>
                <w:rFonts w:ascii="宋体" w:hAnsi="宋体" w:hint="eastAsia"/>
                <w:b/>
                <w:sz w:val="28"/>
                <w:szCs w:val="28"/>
              </w:rPr>
              <w:t>响应要求</w:t>
            </w:r>
          </w:p>
          <w:p w:rsidR="00A9597B" w:rsidRDefault="001632BC">
            <w:pPr>
              <w:numPr>
                <w:ilvl w:val="0"/>
                <w:numId w:val="9"/>
              </w:numPr>
              <w:spacing w:line="360" w:lineRule="auto"/>
              <w:outlineLvl w:val="2"/>
              <w:rPr>
                <w:rFonts w:ascii="宋体" w:hAnsi="宋体"/>
                <w:sz w:val="24"/>
              </w:rPr>
            </w:pPr>
            <w:r>
              <w:rPr>
                <w:rFonts w:ascii="宋体" w:hAnsi="宋体" w:hint="eastAsia"/>
                <w:sz w:val="24"/>
              </w:rPr>
              <w:t>中标人在接报故障后应于一小时内响应，落实人员安排，组织开展故障排查和修复工作，进行故障修复。如有特殊要求，包括系统大范围数据丢失、长时间无法恢复正常服务等，应按要求在24小时内赶到现场进行故障修复，待系统运行正常后撤离现场。</w:t>
            </w:r>
          </w:p>
          <w:p w:rsidR="00A9597B" w:rsidRDefault="001632BC">
            <w:pPr>
              <w:numPr>
                <w:ilvl w:val="0"/>
                <w:numId w:val="9"/>
              </w:numPr>
              <w:spacing w:line="360" w:lineRule="auto"/>
              <w:outlineLvl w:val="2"/>
              <w:rPr>
                <w:rFonts w:ascii="宋体" w:hAnsi="宋体"/>
                <w:sz w:val="24"/>
              </w:rPr>
            </w:pPr>
            <w:r>
              <w:rPr>
                <w:rFonts w:ascii="宋体" w:hAnsi="宋体" w:hint="eastAsia"/>
                <w:sz w:val="24"/>
              </w:rPr>
              <w:t>中标人应在修复时限内完成故障修复，因特殊情况，无法在修复时限内修复的，应在修复时限内制定合理可行的修复方案和计划提交采购人，经采购人批准后实施。根据故障分类情况，每类故障修复时限如下：</w:t>
            </w:r>
          </w:p>
          <w:p w:rsidR="00A9597B" w:rsidRDefault="001632BC">
            <w:pPr>
              <w:pStyle w:val="Style7"/>
              <w:numPr>
                <w:ilvl w:val="0"/>
                <w:numId w:val="10"/>
              </w:numPr>
              <w:spacing w:line="360" w:lineRule="auto"/>
              <w:ind w:left="840" w:firstLineChars="0"/>
              <w:outlineLvl w:val="2"/>
              <w:rPr>
                <w:rFonts w:ascii="宋体" w:hAnsi="宋体"/>
                <w:sz w:val="24"/>
              </w:rPr>
            </w:pPr>
            <w:r>
              <w:rPr>
                <w:rFonts w:ascii="宋体" w:hAnsi="宋体" w:hint="eastAsia"/>
                <w:sz w:val="24"/>
              </w:rPr>
              <w:t>简单故障（修复时限为1小时）：故障容易解决，对系统运行影响小，如通常可通过重启系统解决的故障。</w:t>
            </w:r>
          </w:p>
          <w:p w:rsidR="00A9597B" w:rsidRDefault="001632BC">
            <w:pPr>
              <w:pStyle w:val="Style7"/>
              <w:numPr>
                <w:ilvl w:val="0"/>
                <w:numId w:val="10"/>
              </w:numPr>
              <w:spacing w:line="360" w:lineRule="auto"/>
              <w:ind w:left="840" w:firstLineChars="0"/>
              <w:outlineLvl w:val="2"/>
              <w:rPr>
                <w:rFonts w:ascii="宋体" w:hAnsi="宋体"/>
                <w:sz w:val="24"/>
              </w:rPr>
            </w:pPr>
            <w:r>
              <w:rPr>
                <w:rFonts w:ascii="宋体" w:hAnsi="宋体" w:hint="eastAsia"/>
                <w:sz w:val="24"/>
              </w:rPr>
              <w:t>一般故障（修复时限为4小时）：故障较易解决，对系统运行影响较小，多由软件中不影响系统正常运行的BUG，或数据不准确、不符合逻辑意义引起。</w:t>
            </w:r>
          </w:p>
          <w:p w:rsidR="00A9597B" w:rsidRDefault="001632BC">
            <w:pPr>
              <w:pStyle w:val="Style7"/>
              <w:numPr>
                <w:ilvl w:val="0"/>
                <w:numId w:val="10"/>
              </w:numPr>
              <w:spacing w:line="360" w:lineRule="auto"/>
              <w:ind w:left="840" w:firstLineChars="0"/>
              <w:outlineLvl w:val="2"/>
              <w:rPr>
                <w:rFonts w:ascii="宋体" w:hAnsi="宋体"/>
                <w:sz w:val="24"/>
              </w:rPr>
            </w:pPr>
            <w:r>
              <w:rPr>
                <w:rFonts w:ascii="宋体" w:hAnsi="宋体" w:hint="eastAsia"/>
                <w:sz w:val="24"/>
              </w:rPr>
              <w:t>较大故障（修复时限为8小时）：故障较难解决，对系统运行影响较大，多由程序BUG引起，影响系统正常运行、导致数据缺失、或部分功能无法正常使用。</w:t>
            </w:r>
          </w:p>
          <w:p w:rsidR="00A9597B" w:rsidRDefault="001632BC">
            <w:pPr>
              <w:pStyle w:val="Style7"/>
              <w:numPr>
                <w:ilvl w:val="0"/>
                <w:numId w:val="10"/>
              </w:numPr>
              <w:spacing w:line="360" w:lineRule="auto"/>
              <w:ind w:left="840" w:firstLineChars="0"/>
              <w:outlineLvl w:val="2"/>
              <w:rPr>
                <w:rFonts w:ascii="宋体" w:hAnsi="宋体"/>
                <w:sz w:val="24"/>
              </w:rPr>
            </w:pPr>
            <w:r>
              <w:rPr>
                <w:rFonts w:ascii="宋体" w:hAnsi="宋体" w:hint="eastAsia"/>
                <w:sz w:val="24"/>
              </w:rPr>
              <w:t>重大故障：以报告形式汇报给采购人，修复时限由采购人另定。</w:t>
            </w:r>
          </w:p>
          <w:p w:rsidR="00A9597B" w:rsidRDefault="001632BC">
            <w:pPr>
              <w:numPr>
                <w:ilvl w:val="0"/>
                <w:numId w:val="9"/>
              </w:numPr>
              <w:spacing w:line="360" w:lineRule="auto"/>
              <w:outlineLvl w:val="2"/>
              <w:rPr>
                <w:rFonts w:ascii="宋体" w:hAnsi="宋体"/>
                <w:sz w:val="24"/>
              </w:rPr>
            </w:pPr>
            <w:r>
              <w:rPr>
                <w:rFonts w:ascii="宋体" w:hAnsi="宋体" w:hint="eastAsia"/>
                <w:sz w:val="24"/>
              </w:rPr>
              <w:t>中标人对系统发生的故障，应该认真、及时地予以修复，并避免类似故障再次发生。根据故障分类情况，每个故障修复后，在规定时间内再次发生的，计为重复故障（停电或由于不可抗力引起的故障不计）。</w:t>
            </w:r>
          </w:p>
          <w:p w:rsidR="00A9597B" w:rsidRDefault="001632BC">
            <w:pPr>
              <w:pStyle w:val="Style7"/>
              <w:numPr>
                <w:ilvl w:val="0"/>
                <w:numId w:val="10"/>
              </w:numPr>
              <w:spacing w:line="360" w:lineRule="auto"/>
              <w:ind w:left="840" w:firstLineChars="0"/>
              <w:outlineLvl w:val="2"/>
              <w:rPr>
                <w:rFonts w:ascii="宋体" w:hAnsi="宋体"/>
                <w:sz w:val="24"/>
              </w:rPr>
            </w:pPr>
            <w:r>
              <w:rPr>
                <w:rFonts w:ascii="宋体" w:hAnsi="宋体" w:hint="eastAsia"/>
                <w:sz w:val="24"/>
              </w:rPr>
              <w:t>简单故障：修复后7天内再次发生，为重复故障。</w:t>
            </w:r>
          </w:p>
          <w:p w:rsidR="00A9597B" w:rsidRDefault="001632BC">
            <w:pPr>
              <w:pStyle w:val="Style7"/>
              <w:numPr>
                <w:ilvl w:val="0"/>
                <w:numId w:val="10"/>
              </w:numPr>
              <w:spacing w:line="360" w:lineRule="auto"/>
              <w:ind w:left="840" w:firstLineChars="0"/>
              <w:outlineLvl w:val="2"/>
              <w:rPr>
                <w:rFonts w:ascii="宋体" w:hAnsi="宋体"/>
                <w:sz w:val="24"/>
              </w:rPr>
            </w:pPr>
            <w:r>
              <w:rPr>
                <w:rFonts w:ascii="宋体" w:hAnsi="宋体" w:hint="eastAsia"/>
                <w:sz w:val="24"/>
              </w:rPr>
              <w:t>一般故障：修复后15天内再次发生，为重复故障。</w:t>
            </w:r>
          </w:p>
          <w:p w:rsidR="00A9597B" w:rsidRDefault="001632BC">
            <w:pPr>
              <w:pStyle w:val="Style7"/>
              <w:numPr>
                <w:ilvl w:val="0"/>
                <w:numId w:val="10"/>
              </w:numPr>
              <w:spacing w:line="360" w:lineRule="auto"/>
              <w:ind w:left="840" w:firstLineChars="0"/>
              <w:outlineLvl w:val="2"/>
              <w:rPr>
                <w:rFonts w:ascii="宋体" w:hAnsi="宋体"/>
                <w:sz w:val="24"/>
              </w:rPr>
            </w:pPr>
            <w:r>
              <w:rPr>
                <w:rFonts w:ascii="宋体" w:hAnsi="宋体" w:hint="eastAsia"/>
                <w:sz w:val="24"/>
              </w:rPr>
              <w:t>较大故障：修复后15天内再次发生，为重复故障。</w:t>
            </w:r>
          </w:p>
          <w:p w:rsidR="00A9597B" w:rsidRDefault="001632BC">
            <w:pPr>
              <w:pStyle w:val="Style7"/>
              <w:numPr>
                <w:ilvl w:val="0"/>
                <w:numId w:val="10"/>
              </w:numPr>
              <w:spacing w:line="360" w:lineRule="auto"/>
              <w:ind w:left="840" w:firstLineChars="0"/>
              <w:outlineLvl w:val="2"/>
              <w:rPr>
                <w:rFonts w:ascii="宋体" w:hAnsi="宋体"/>
                <w:sz w:val="24"/>
              </w:rPr>
            </w:pPr>
            <w:r>
              <w:rPr>
                <w:rFonts w:ascii="宋体" w:hAnsi="宋体" w:hint="eastAsia"/>
                <w:sz w:val="24"/>
              </w:rPr>
              <w:lastRenderedPageBreak/>
              <w:t>重大故障：修复后30天内再次发生，为重复故障。</w:t>
            </w:r>
          </w:p>
          <w:p w:rsidR="00A9597B" w:rsidRDefault="001632BC">
            <w:pPr>
              <w:numPr>
                <w:ilvl w:val="0"/>
                <w:numId w:val="6"/>
              </w:numPr>
              <w:spacing w:line="360" w:lineRule="auto"/>
              <w:ind w:left="357" w:hanging="357"/>
              <w:outlineLvl w:val="1"/>
              <w:rPr>
                <w:rFonts w:ascii="宋体" w:hAnsi="宋体"/>
                <w:b/>
                <w:sz w:val="28"/>
                <w:szCs w:val="28"/>
              </w:rPr>
            </w:pPr>
            <w:r>
              <w:rPr>
                <w:rFonts w:ascii="宋体" w:hAnsi="宋体" w:hint="eastAsia"/>
                <w:b/>
                <w:sz w:val="28"/>
                <w:szCs w:val="28"/>
              </w:rPr>
              <w:t>报告要求</w:t>
            </w:r>
          </w:p>
          <w:p w:rsidR="00A9597B" w:rsidRDefault="001632BC">
            <w:pPr>
              <w:numPr>
                <w:ilvl w:val="0"/>
                <w:numId w:val="11"/>
              </w:numPr>
              <w:spacing w:line="360" w:lineRule="auto"/>
              <w:outlineLvl w:val="2"/>
              <w:rPr>
                <w:rFonts w:ascii="宋体" w:hAnsi="宋体"/>
                <w:sz w:val="24"/>
              </w:rPr>
            </w:pPr>
            <w:r>
              <w:rPr>
                <w:rFonts w:ascii="宋体" w:hAnsi="宋体" w:hint="eastAsia"/>
                <w:sz w:val="24"/>
              </w:rPr>
              <w:t>在发生简单故障、一般故障或较大故障后，应该在故障排除后，记录故障报告，并提交采购人。在发生重大故障后，应立即记录故障报告，并上报给采购人。</w:t>
            </w:r>
          </w:p>
          <w:p w:rsidR="00A9597B" w:rsidRDefault="001632BC">
            <w:pPr>
              <w:numPr>
                <w:ilvl w:val="0"/>
                <w:numId w:val="11"/>
              </w:numPr>
              <w:spacing w:line="360" w:lineRule="auto"/>
              <w:outlineLvl w:val="2"/>
              <w:rPr>
                <w:rFonts w:ascii="宋体" w:hAnsi="宋体"/>
                <w:sz w:val="24"/>
              </w:rPr>
            </w:pPr>
            <w:r>
              <w:rPr>
                <w:rFonts w:ascii="宋体" w:hAnsi="宋体" w:hint="eastAsia"/>
                <w:sz w:val="24"/>
              </w:rPr>
              <w:t>维修工作完成后次日提交故障报表，报表中必须真实地反映出故障现象、故障原因、处理措施、故障接报和处理完毕时间等，报表需经采购人核实确认。</w:t>
            </w:r>
          </w:p>
          <w:p w:rsidR="00A9597B" w:rsidRDefault="001632BC">
            <w:pPr>
              <w:numPr>
                <w:ilvl w:val="0"/>
                <w:numId w:val="11"/>
              </w:numPr>
              <w:spacing w:line="360" w:lineRule="auto"/>
              <w:outlineLvl w:val="2"/>
              <w:rPr>
                <w:rFonts w:ascii="宋体" w:hAnsi="宋体"/>
                <w:sz w:val="24"/>
              </w:rPr>
            </w:pPr>
            <w:r>
              <w:rPr>
                <w:rFonts w:ascii="宋体" w:hAnsi="宋体" w:hint="eastAsia"/>
                <w:sz w:val="24"/>
              </w:rPr>
              <w:t>每月巡检报告：与采购人商定运维报告模板的内容和格式，在每个自然月的第一个工作周，维护人员应对上个月的维护工作进行总结，并按采购人要求记录到月总结报告。报告内容必须真实、准确。</w:t>
            </w:r>
          </w:p>
          <w:p w:rsidR="00A9597B" w:rsidRDefault="001632BC">
            <w:pPr>
              <w:numPr>
                <w:ilvl w:val="0"/>
                <w:numId w:val="11"/>
              </w:numPr>
              <w:spacing w:line="360" w:lineRule="auto"/>
              <w:outlineLvl w:val="2"/>
              <w:rPr>
                <w:rFonts w:ascii="宋体" w:hAnsi="宋体"/>
                <w:sz w:val="24"/>
              </w:rPr>
            </w:pPr>
            <w:r>
              <w:rPr>
                <w:rFonts w:ascii="宋体" w:hAnsi="宋体" w:hint="eastAsia"/>
                <w:sz w:val="24"/>
              </w:rPr>
              <w:t>特殊情况报告：在发生特殊情况时（如维护人员发生变更、维护电话发生变更时），中标人应将特殊情况记录到特殊情况报告，并及时提交到采购人。</w:t>
            </w:r>
          </w:p>
          <w:p w:rsidR="00A9597B" w:rsidRDefault="001632BC">
            <w:pPr>
              <w:numPr>
                <w:ilvl w:val="0"/>
                <w:numId w:val="11"/>
              </w:numPr>
              <w:spacing w:line="360" w:lineRule="auto"/>
              <w:outlineLvl w:val="2"/>
              <w:rPr>
                <w:rFonts w:ascii="宋体" w:hAnsi="宋体"/>
                <w:sz w:val="24"/>
              </w:rPr>
            </w:pPr>
            <w:r>
              <w:rPr>
                <w:rFonts w:ascii="宋体" w:hAnsi="宋体" w:hint="eastAsia"/>
                <w:sz w:val="24"/>
              </w:rPr>
              <w:t>以上报告，均要求真实、准确，不得出现漏报、瞒报现象，报告不得出现虚假内容。</w:t>
            </w:r>
          </w:p>
          <w:p w:rsidR="00A9597B" w:rsidRDefault="001632BC">
            <w:pPr>
              <w:numPr>
                <w:ilvl w:val="0"/>
                <w:numId w:val="6"/>
              </w:numPr>
              <w:spacing w:line="360" w:lineRule="auto"/>
              <w:ind w:left="357" w:hanging="357"/>
              <w:outlineLvl w:val="1"/>
              <w:rPr>
                <w:rFonts w:ascii="宋体" w:hAnsi="宋体"/>
                <w:b/>
                <w:sz w:val="28"/>
                <w:szCs w:val="28"/>
              </w:rPr>
            </w:pPr>
            <w:r>
              <w:rPr>
                <w:rFonts w:ascii="宋体" w:hAnsi="宋体" w:hint="eastAsia"/>
                <w:b/>
                <w:sz w:val="28"/>
                <w:szCs w:val="28"/>
              </w:rPr>
              <w:t>系统维护服务具体要求</w:t>
            </w:r>
          </w:p>
          <w:p w:rsidR="00A9597B" w:rsidRDefault="001632BC">
            <w:pPr>
              <w:numPr>
                <w:ilvl w:val="0"/>
                <w:numId w:val="12"/>
              </w:numPr>
              <w:snapToGrid w:val="0"/>
              <w:spacing w:line="360" w:lineRule="auto"/>
              <w:rPr>
                <w:rFonts w:ascii="宋体" w:hAnsi="宋体"/>
                <w:sz w:val="24"/>
              </w:rPr>
            </w:pPr>
            <w:r>
              <w:rPr>
                <w:rFonts w:ascii="宋体" w:hAnsi="宋体" w:hint="eastAsia"/>
                <w:sz w:val="24"/>
              </w:rPr>
              <w:t>要求随时监控系统整体运行情况，及时发现异常并及时解决，确保系统7×24小时稳定高效运行；</w:t>
            </w:r>
          </w:p>
          <w:p w:rsidR="00A9597B" w:rsidRDefault="001632BC">
            <w:pPr>
              <w:numPr>
                <w:ilvl w:val="0"/>
                <w:numId w:val="12"/>
              </w:numPr>
              <w:snapToGrid w:val="0"/>
              <w:spacing w:line="360" w:lineRule="auto"/>
              <w:rPr>
                <w:rFonts w:ascii="宋体" w:hAnsi="宋体"/>
                <w:sz w:val="24"/>
              </w:rPr>
            </w:pPr>
            <w:r>
              <w:rPr>
                <w:rFonts w:ascii="宋体" w:hAnsi="宋体" w:hint="eastAsia"/>
                <w:sz w:val="24"/>
              </w:rPr>
              <w:t>要求随时监控和管理系统的安全，防止未授权进入；</w:t>
            </w:r>
          </w:p>
          <w:p w:rsidR="00A9597B" w:rsidRDefault="001632BC">
            <w:pPr>
              <w:numPr>
                <w:ilvl w:val="0"/>
                <w:numId w:val="12"/>
              </w:numPr>
              <w:snapToGrid w:val="0"/>
              <w:spacing w:line="360" w:lineRule="auto"/>
              <w:rPr>
                <w:rFonts w:ascii="宋体" w:hAnsi="宋体"/>
                <w:sz w:val="24"/>
              </w:rPr>
            </w:pPr>
            <w:r>
              <w:rPr>
                <w:rFonts w:ascii="宋体" w:hAnsi="宋体" w:hint="eastAsia"/>
                <w:sz w:val="24"/>
              </w:rPr>
              <w:t>要求每天监测部署系统的设备性能和资源使用情况，每天监测软件系统日志和运行情况。当出现异常时，能够通过监测记录查找原因，并为合理利用资源收集原始资料；</w:t>
            </w:r>
          </w:p>
          <w:p w:rsidR="00A9597B" w:rsidRDefault="001632BC">
            <w:pPr>
              <w:numPr>
                <w:ilvl w:val="0"/>
                <w:numId w:val="12"/>
              </w:numPr>
              <w:snapToGrid w:val="0"/>
              <w:spacing w:line="360" w:lineRule="auto"/>
              <w:rPr>
                <w:rFonts w:ascii="宋体" w:hAnsi="宋体"/>
                <w:sz w:val="24"/>
              </w:rPr>
            </w:pPr>
            <w:r>
              <w:rPr>
                <w:rFonts w:ascii="宋体" w:hAnsi="宋体" w:hint="eastAsia"/>
                <w:sz w:val="24"/>
              </w:rPr>
              <w:t>尽可能最大程度地利用现有设备情况，制定切实可行的预防性措施，保证在出现不同故障时能尽快恢复系统运行，在出现难以修复的故障时，可以牺牲性能，但要优先保证系统可用；</w:t>
            </w:r>
          </w:p>
          <w:p w:rsidR="00A9597B" w:rsidRDefault="001632BC">
            <w:pPr>
              <w:numPr>
                <w:ilvl w:val="0"/>
                <w:numId w:val="12"/>
              </w:numPr>
              <w:snapToGrid w:val="0"/>
              <w:spacing w:line="360" w:lineRule="auto"/>
              <w:rPr>
                <w:rFonts w:ascii="宋体" w:hAnsi="宋体"/>
                <w:sz w:val="24"/>
              </w:rPr>
            </w:pPr>
            <w:r>
              <w:rPr>
                <w:rFonts w:ascii="宋体" w:hAnsi="宋体" w:hint="eastAsia"/>
                <w:sz w:val="24"/>
              </w:rPr>
              <w:t>对系统运行过程中出现的程序故障要求及时修复，出现难以在短时间之内（8小时内）解决的重大故障时，要及时报告给采购人项目主管和维护单位领导，并且要采用应急方案，必须保证系统可用，同时尽快排除故障，修复系统；出现系统崩溃故障时，应组织专家在尽量保护历史数据的前提下，利用冗余设备、冗余配件和备份系统，尽快恢复系统；</w:t>
            </w:r>
          </w:p>
          <w:p w:rsidR="00A9597B" w:rsidRDefault="001632BC">
            <w:pPr>
              <w:numPr>
                <w:ilvl w:val="0"/>
                <w:numId w:val="12"/>
              </w:numPr>
              <w:snapToGrid w:val="0"/>
              <w:spacing w:line="360" w:lineRule="auto"/>
              <w:rPr>
                <w:rFonts w:ascii="宋体" w:hAnsi="宋体"/>
                <w:sz w:val="24"/>
              </w:rPr>
            </w:pPr>
            <w:r>
              <w:rPr>
                <w:rFonts w:ascii="宋体" w:hAnsi="宋体" w:hint="eastAsia"/>
                <w:sz w:val="24"/>
              </w:rPr>
              <w:t>要求熟悉系统源代码，能够根据用户的需求对系统源代码进行快速修改，并且建</w:t>
            </w:r>
            <w:r>
              <w:rPr>
                <w:rFonts w:ascii="宋体" w:hAnsi="宋体" w:hint="eastAsia"/>
                <w:sz w:val="24"/>
              </w:rPr>
              <w:lastRenderedPageBreak/>
              <w:t>立相应的软件修改文档，文档要求明确详细；</w:t>
            </w:r>
          </w:p>
          <w:p w:rsidR="00A9597B" w:rsidRDefault="001632BC">
            <w:pPr>
              <w:numPr>
                <w:ilvl w:val="0"/>
                <w:numId w:val="12"/>
              </w:numPr>
              <w:snapToGrid w:val="0"/>
              <w:spacing w:line="360" w:lineRule="auto"/>
              <w:rPr>
                <w:rFonts w:ascii="宋体" w:hAnsi="宋体"/>
                <w:sz w:val="24"/>
              </w:rPr>
            </w:pPr>
            <w:r>
              <w:rPr>
                <w:rFonts w:ascii="宋体" w:hAnsi="宋体" w:hint="eastAsia"/>
                <w:sz w:val="24"/>
              </w:rPr>
              <w:t>要求熟悉系统与外部系统数据交互机制，能够根据用户的需求优化交互机制，提高数据运作效率。</w:t>
            </w:r>
          </w:p>
          <w:p w:rsidR="00A9597B" w:rsidRDefault="001632BC">
            <w:pPr>
              <w:numPr>
                <w:ilvl w:val="0"/>
                <w:numId w:val="12"/>
              </w:numPr>
              <w:snapToGrid w:val="0"/>
              <w:spacing w:line="360" w:lineRule="auto"/>
              <w:rPr>
                <w:rFonts w:ascii="宋体" w:hAnsi="宋体"/>
                <w:sz w:val="24"/>
              </w:rPr>
            </w:pPr>
            <w:r>
              <w:rPr>
                <w:rFonts w:ascii="宋体" w:hAnsi="宋体" w:hint="eastAsia"/>
                <w:sz w:val="24"/>
              </w:rPr>
              <w:t>要求搭建软件配置管理环境，并作好系统源代码、数据库脚本和相关文档的版本管理；如出现因维护不当或维护不到位造成相关文档的丢失、混淆或无序的，将视情况的严重程度予以相应程度的扣分。</w:t>
            </w:r>
          </w:p>
          <w:p w:rsidR="00A9597B" w:rsidRDefault="001632BC">
            <w:pPr>
              <w:numPr>
                <w:ilvl w:val="0"/>
                <w:numId w:val="12"/>
              </w:numPr>
              <w:snapToGrid w:val="0"/>
              <w:spacing w:line="360" w:lineRule="auto"/>
              <w:rPr>
                <w:rFonts w:ascii="宋体" w:hAnsi="宋体"/>
                <w:sz w:val="24"/>
              </w:rPr>
            </w:pPr>
            <w:r>
              <w:rPr>
                <w:rFonts w:ascii="宋体" w:hAnsi="宋体" w:hint="eastAsia"/>
                <w:sz w:val="24"/>
              </w:rPr>
              <w:t>要求根据具体应用情况调整系统参数，配合采购人完成各类系统参数的优化配置，以使系统达到最佳的运行效果；</w:t>
            </w:r>
          </w:p>
          <w:p w:rsidR="00A9597B" w:rsidRDefault="001632BC">
            <w:pPr>
              <w:numPr>
                <w:ilvl w:val="0"/>
                <w:numId w:val="12"/>
              </w:numPr>
              <w:snapToGrid w:val="0"/>
              <w:spacing w:line="360" w:lineRule="auto"/>
              <w:rPr>
                <w:rFonts w:ascii="宋体" w:hAnsi="宋体"/>
                <w:sz w:val="24"/>
              </w:rPr>
            </w:pPr>
            <w:r>
              <w:rPr>
                <w:rFonts w:ascii="宋体" w:hAnsi="宋体" w:hint="eastAsia"/>
                <w:sz w:val="24"/>
              </w:rPr>
              <w:t>要求做好系统以及数据库的定期备份工作，根据需要制定完善的备份策略并实施备份，确保备份数据的有效和准确。每年至少开展一次备份系统和数据的恢复演习。要求任何时候从备份中恢复系统时，丢失的数据不超过一天。</w:t>
            </w:r>
          </w:p>
          <w:p w:rsidR="00A9597B" w:rsidRDefault="001632BC">
            <w:pPr>
              <w:numPr>
                <w:ilvl w:val="0"/>
                <w:numId w:val="12"/>
              </w:numPr>
              <w:snapToGrid w:val="0"/>
              <w:spacing w:line="360" w:lineRule="auto"/>
              <w:rPr>
                <w:rFonts w:ascii="宋体" w:hAnsi="宋体"/>
                <w:sz w:val="24"/>
              </w:rPr>
            </w:pPr>
            <w:r>
              <w:rPr>
                <w:rFonts w:ascii="宋体" w:hAnsi="宋体" w:hint="eastAsia"/>
                <w:sz w:val="24"/>
              </w:rPr>
              <w:t>制定系统应急预案，至少组织开展一次应急演习，启动冗余设备、冗余系统和备份。</w:t>
            </w:r>
          </w:p>
          <w:p w:rsidR="00A9597B" w:rsidRDefault="001632BC">
            <w:pPr>
              <w:numPr>
                <w:ilvl w:val="0"/>
                <w:numId w:val="6"/>
              </w:numPr>
              <w:snapToGrid w:val="0"/>
              <w:spacing w:line="360" w:lineRule="auto"/>
              <w:rPr>
                <w:rFonts w:ascii="宋体" w:hAnsi="宋体"/>
                <w:b/>
                <w:sz w:val="28"/>
                <w:szCs w:val="28"/>
              </w:rPr>
            </w:pPr>
            <w:r>
              <w:rPr>
                <w:rFonts w:ascii="宋体" w:hAnsi="宋体" w:hint="eastAsia"/>
                <w:b/>
                <w:sz w:val="28"/>
                <w:szCs w:val="28"/>
              </w:rPr>
              <w:t>系统软件功能完善性开发要求</w:t>
            </w:r>
          </w:p>
          <w:p w:rsidR="00A9597B" w:rsidRDefault="001632BC">
            <w:pPr>
              <w:numPr>
                <w:ilvl w:val="0"/>
                <w:numId w:val="13"/>
              </w:numPr>
              <w:spacing w:line="360" w:lineRule="auto"/>
              <w:ind w:leftChars="50" w:left="709" w:hanging="604"/>
              <w:outlineLvl w:val="1"/>
              <w:rPr>
                <w:rFonts w:ascii="宋体" w:hAnsi="宋体"/>
                <w:sz w:val="24"/>
              </w:rPr>
            </w:pPr>
            <w:r>
              <w:rPr>
                <w:rFonts w:ascii="宋体" w:hAnsi="宋体" w:hint="eastAsia"/>
                <w:sz w:val="24"/>
              </w:rPr>
              <w:t>在维护期内，对采购人在日常使用、管理中所需完善的各项软件需求，在用户要求的时间内及时进行开发和升级，满足用户要求，包括现有系统业务和功能的易维护性要求、可操作性要求、界面友好性要求、各类程序BUG以及</w:t>
            </w:r>
            <w:r>
              <w:rPr>
                <w:rFonts w:ascii="宋体" w:hAnsi="宋体" w:hint="eastAsia"/>
                <w:color w:val="000000"/>
                <w:sz w:val="24"/>
              </w:rPr>
              <w:t>相关系统的数据集成和展示</w:t>
            </w:r>
            <w:r>
              <w:rPr>
                <w:rFonts w:ascii="宋体" w:hAnsi="宋体" w:hint="eastAsia"/>
                <w:sz w:val="24"/>
              </w:rPr>
              <w:t>等，不包含新业务、新功能需求，不含原业务、原功能的变更需求。</w:t>
            </w:r>
          </w:p>
          <w:p w:rsidR="00A9597B" w:rsidRDefault="001632BC">
            <w:pPr>
              <w:numPr>
                <w:ilvl w:val="0"/>
                <w:numId w:val="13"/>
              </w:numPr>
              <w:spacing w:line="360" w:lineRule="auto"/>
              <w:ind w:leftChars="50" w:left="709" w:hanging="604"/>
              <w:outlineLvl w:val="1"/>
              <w:rPr>
                <w:rFonts w:ascii="宋体" w:hAnsi="宋体"/>
                <w:sz w:val="24"/>
              </w:rPr>
            </w:pPr>
            <w:r>
              <w:rPr>
                <w:rFonts w:ascii="宋体" w:hAnsi="宋体" w:hint="eastAsia"/>
                <w:sz w:val="24"/>
              </w:rPr>
              <w:t>要求投标人深入调研用户需求，给出升级内容的需求分析和设计方案；</w:t>
            </w:r>
          </w:p>
          <w:p w:rsidR="00A9597B" w:rsidRDefault="001632BC">
            <w:pPr>
              <w:numPr>
                <w:ilvl w:val="0"/>
                <w:numId w:val="13"/>
              </w:numPr>
              <w:spacing w:line="360" w:lineRule="auto"/>
              <w:ind w:leftChars="50" w:left="709" w:hanging="604"/>
              <w:outlineLvl w:val="1"/>
              <w:rPr>
                <w:rFonts w:ascii="宋体" w:hAnsi="宋体"/>
                <w:sz w:val="24"/>
              </w:rPr>
            </w:pPr>
            <w:r>
              <w:rPr>
                <w:rFonts w:ascii="宋体" w:hAnsi="宋体" w:hint="eastAsia"/>
                <w:sz w:val="24"/>
              </w:rPr>
              <w:t>要求对现有系统整体架构、数据流程、内部处理流程有清楚的了解；</w:t>
            </w:r>
          </w:p>
          <w:p w:rsidR="00A9597B" w:rsidRDefault="001632BC">
            <w:pPr>
              <w:numPr>
                <w:ilvl w:val="0"/>
                <w:numId w:val="13"/>
              </w:numPr>
              <w:spacing w:line="360" w:lineRule="auto"/>
              <w:ind w:leftChars="50" w:left="709" w:hanging="604"/>
              <w:outlineLvl w:val="1"/>
              <w:rPr>
                <w:rFonts w:ascii="宋体" w:hAnsi="宋体"/>
                <w:sz w:val="24"/>
              </w:rPr>
            </w:pPr>
            <w:r>
              <w:rPr>
                <w:rFonts w:ascii="宋体" w:hAnsi="宋体" w:hint="eastAsia"/>
                <w:sz w:val="24"/>
              </w:rPr>
              <w:t>要求熟悉系统源代码，能够根据用户的需求对系统源代码进行快速修改，并且建立相应的软件修改文档，文档要求明确详细。</w:t>
            </w:r>
          </w:p>
        </w:tc>
      </w:tr>
      <w:tr w:rsidR="00A9597B">
        <w:trPr>
          <w:trHeight w:val="5752"/>
        </w:trPr>
        <w:tc>
          <w:tcPr>
            <w:tcW w:w="433" w:type="dxa"/>
          </w:tcPr>
          <w:p w:rsidR="00A9597B" w:rsidRDefault="001632BC">
            <w:pPr>
              <w:jc w:val="center"/>
              <w:rPr>
                <w:rFonts w:ascii="宋体" w:hAnsi="宋体" w:cs="宋体"/>
                <w:kern w:val="0"/>
                <w:szCs w:val="21"/>
              </w:rPr>
            </w:pPr>
            <w:r>
              <w:rPr>
                <w:rFonts w:ascii="宋体" w:hAnsi="宋体" w:cs="宋体" w:hint="eastAsia"/>
                <w:kern w:val="0"/>
                <w:szCs w:val="21"/>
              </w:rPr>
              <w:lastRenderedPageBreak/>
              <w:t>商务需求</w:t>
            </w:r>
          </w:p>
        </w:tc>
        <w:tc>
          <w:tcPr>
            <w:tcW w:w="9283" w:type="dxa"/>
            <w:gridSpan w:val="4"/>
          </w:tcPr>
          <w:p w:rsidR="00A9597B" w:rsidRDefault="001632BC">
            <w:pPr>
              <w:spacing w:line="440" w:lineRule="exact"/>
              <w:rPr>
                <w:rFonts w:ascii="宋体" w:hAnsi="宋体"/>
                <w:color w:val="000000"/>
                <w:sz w:val="24"/>
              </w:rPr>
            </w:pPr>
            <w:r>
              <w:rPr>
                <w:rFonts w:ascii="宋体" w:hAnsi="宋体" w:hint="eastAsia"/>
                <w:color w:val="000000"/>
                <w:sz w:val="24"/>
              </w:rPr>
              <w:t>1.知识产权要求</w:t>
            </w:r>
          </w:p>
          <w:p w:rsidR="00A9597B" w:rsidRDefault="001632BC">
            <w:pPr>
              <w:spacing w:line="440" w:lineRule="exact"/>
              <w:ind w:firstLineChars="200" w:firstLine="480"/>
              <w:rPr>
                <w:rFonts w:ascii="宋体" w:hAnsi="宋体"/>
                <w:color w:val="000000"/>
                <w:sz w:val="24"/>
              </w:rPr>
            </w:pPr>
            <w:r>
              <w:rPr>
                <w:rFonts w:ascii="宋体" w:hAnsi="宋体" w:hint="eastAsia"/>
                <w:color w:val="000000"/>
                <w:sz w:val="24"/>
              </w:rPr>
              <w:t xml:space="preserve">(1)校方利用中标人提交的技术服务工作成果所完成的新的技术成果，其知识产权归校方所有。 </w:t>
            </w:r>
          </w:p>
          <w:p w:rsidR="00A9597B" w:rsidRDefault="001632BC">
            <w:pPr>
              <w:spacing w:line="440" w:lineRule="exact"/>
              <w:ind w:firstLineChars="200" w:firstLine="480"/>
              <w:rPr>
                <w:rFonts w:ascii="宋体" w:hAnsi="宋体"/>
                <w:color w:val="000000"/>
                <w:sz w:val="24"/>
              </w:rPr>
            </w:pPr>
            <w:r>
              <w:rPr>
                <w:rFonts w:ascii="宋体" w:hAnsi="宋体" w:hint="eastAsia"/>
                <w:color w:val="000000"/>
                <w:sz w:val="24"/>
              </w:rPr>
              <w:t>(2)在合同有效期内，投标人利用校方提供的技术资料和工作条件所完成的新的技术成果，其知识产权归校方所有。</w:t>
            </w:r>
          </w:p>
          <w:p w:rsidR="00A9597B" w:rsidRDefault="001632BC">
            <w:pPr>
              <w:spacing w:line="440" w:lineRule="exact"/>
              <w:ind w:firstLineChars="200" w:firstLine="480"/>
              <w:rPr>
                <w:rFonts w:ascii="宋体" w:hAnsi="宋体"/>
                <w:color w:val="000000"/>
                <w:sz w:val="24"/>
              </w:rPr>
            </w:pPr>
            <w:r>
              <w:rPr>
                <w:rFonts w:ascii="宋体" w:hAnsi="宋体" w:hint="eastAsia"/>
                <w:color w:val="000000"/>
                <w:sz w:val="24"/>
              </w:rPr>
              <w:t>(3)本项目所产生技术成果的全部知识产权（包括但不限于版权、专利权、专利申请权、技术秘密）归校方所有，未经校方许可，中标人（包括中标人参与项目技术服务的人员）不得实施该项技术成果，也不得将该项技术成果以任何方式提供给任何第三方（包括中标人单位中与本项目无关的人员）。违反本条规定的，扣除中标人合同金额5%的违约金，违约金不足以赔偿校方损失的，中标人应当负责赔偿给校方造成的损失。</w:t>
            </w:r>
          </w:p>
          <w:p w:rsidR="00A9597B" w:rsidRDefault="001632BC">
            <w:pPr>
              <w:spacing w:line="440" w:lineRule="exact"/>
              <w:ind w:firstLineChars="200" w:firstLine="480"/>
              <w:rPr>
                <w:rFonts w:ascii="宋体" w:hAnsi="宋体"/>
                <w:color w:val="000000"/>
                <w:sz w:val="24"/>
              </w:rPr>
            </w:pPr>
            <w:r>
              <w:rPr>
                <w:rFonts w:ascii="宋体" w:hAnsi="宋体" w:hint="eastAsia"/>
                <w:color w:val="000000"/>
                <w:sz w:val="24"/>
              </w:rPr>
              <w:t>(4)若本项目的实施导致中标人违反与第三方的保密义务或者中标人侵犯第三方任何权利的，中标人应当承担侵权或违约责任，并保证校方不会因此而受到任何损失。</w:t>
            </w:r>
          </w:p>
          <w:p w:rsidR="00A9597B" w:rsidRDefault="001632BC">
            <w:pPr>
              <w:spacing w:line="440" w:lineRule="exact"/>
              <w:rPr>
                <w:rFonts w:ascii="宋体" w:hAnsi="宋体"/>
                <w:color w:val="000000"/>
                <w:sz w:val="24"/>
              </w:rPr>
            </w:pPr>
            <w:r>
              <w:rPr>
                <w:rFonts w:ascii="宋体" w:hAnsi="宋体" w:hint="eastAsia"/>
                <w:color w:val="000000"/>
                <w:sz w:val="24"/>
              </w:rPr>
              <w:t>2．服务地点</w:t>
            </w:r>
          </w:p>
          <w:p w:rsidR="00A9597B" w:rsidRDefault="001632BC">
            <w:pPr>
              <w:spacing w:line="440" w:lineRule="exact"/>
              <w:ind w:firstLineChars="200" w:firstLine="480"/>
              <w:rPr>
                <w:rFonts w:ascii="宋体" w:hAnsi="宋体"/>
                <w:color w:val="000000"/>
                <w:sz w:val="24"/>
              </w:rPr>
            </w:pPr>
            <w:r>
              <w:rPr>
                <w:rFonts w:ascii="宋体" w:hAnsi="宋体" w:hint="eastAsia"/>
                <w:color w:val="000000"/>
                <w:sz w:val="24"/>
              </w:rPr>
              <w:t>提供远程服务，形式包括视频、电话等，必要时到现场服务，地点：深圳市南山区哈尔滨工业大学（深圳）。</w:t>
            </w:r>
          </w:p>
          <w:p w:rsidR="00A9597B" w:rsidRDefault="001632BC">
            <w:pPr>
              <w:spacing w:line="440" w:lineRule="exact"/>
              <w:rPr>
                <w:rFonts w:ascii="宋体" w:hAnsi="宋体"/>
                <w:color w:val="000000"/>
                <w:sz w:val="24"/>
              </w:rPr>
            </w:pPr>
            <w:r>
              <w:rPr>
                <w:rFonts w:ascii="宋体" w:hAnsi="宋体" w:hint="eastAsia"/>
                <w:color w:val="000000"/>
                <w:sz w:val="24"/>
              </w:rPr>
              <w:t>3．服务期限</w:t>
            </w:r>
          </w:p>
          <w:p w:rsidR="00A9597B" w:rsidRDefault="001632BC">
            <w:pPr>
              <w:spacing w:line="440" w:lineRule="exact"/>
              <w:ind w:firstLineChars="200" w:firstLine="480"/>
              <w:rPr>
                <w:rFonts w:ascii="宋体" w:hAnsi="宋体"/>
                <w:color w:val="000000"/>
                <w:sz w:val="24"/>
              </w:rPr>
            </w:pPr>
            <w:r>
              <w:rPr>
                <w:rFonts w:ascii="宋体" w:hAnsi="宋体" w:hint="eastAsia"/>
                <w:color w:val="000000"/>
                <w:sz w:val="24"/>
              </w:rPr>
              <w:t>合同签订之日起一年（365个日历日）。</w:t>
            </w:r>
          </w:p>
          <w:p w:rsidR="00A9597B" w:rsidRDefault="001632BC">
            <w:pPr>
              <w:spacing w:line="440" w:lineRule="exact"/>
              <w:ind w:firstLineChars="200" w:firstLine="480"/>
              <w:rPr>
                <w:rFonts w:ascii="宋体" w:hAnsi="宋体"/>
                <w:color w:val="000000"/>
                <w:sz w:val="24"/>
              </w:rPr>
            </w:pPr>
            <w:r>
              <w:rPr>
                <w:rFonts w:ascii="宋体" w:hAnsi="宋体" w:hint="eastAsia"/>
                <w:color w:val="000000"/>
                <w:sz w:val="24"/>
              </w:rPr>
              <w:t>合同续期：本项目服务期满后，采购单位可根据中标供应商履约情况确定合同期限是否延长，但最长不超过3年，第一年为本次招标的中标服务期限，合同一年一签。</w:t>
            </w:r>
          </w:p>
          <w:p w:rsidR="00A9597B" w:rsidRDefault="001632BC">
            <w:pPr>
              <w:spacing w:line="440" w:lineRule="exact"/>
              <w:rPr>
                <w:rFonts w:ascii="宋体" w:hAnsi="宋体"/>
                <w:color w:val="000000"/>
                <w:sz w:val="24"/>
              </w:rPr>
            </w:pPr>
            <w:r>
              <w:rPr>
                <w:rFonts w:ascii="宋体" w:hAnsi="宋体" w:hint="eastAsia"/>
                <w:color w:val="000000"/>
                <w:sz w:val="24"/>
              </w:rPr>
              <w:t>4．安装、调试、验收及相关技术文件、资料</w:t>
            </w:r>
          </w:p>
          <w:p w:rsidR="00A9597B" w:rsidRDefault="001632BC">
            <w:pPr>
              <w:spacing w:line="440" w:lineRule="exact"/>
              <w:ind w:firstLineChars="200" w:firstLine="480"/>
              <w:rPr>
                <w:rFonts w:ascii="宋体" w:hAnsi="宋体"/>
                <w:color w:val="000000"/>
                <w:sz w:val="24"/>
              </w:rPr>
            </w:pPr>
            <w:r>
              <w:rPr>
                <w:rFonts w:ascii="宋体" w:hAnsi="宋体" w:hint="eastAsia"/>
                <w:color w:val="000000"/>
                <w:sz w:val="24"/>
              </w:rPr>
              <w:t>中标人应在签订合同后2个日历日内书面向哈尔滨工业大学（深圳）提交服务项目负责人和服务团队人员名单、24小时值班电话和在线报障系统或报障电子邮箱地址，并于7个日历日内完成系统交接相关工作。</w:t>
            </w:r>
          </w:p>
          <w:p w:rsidR="00A9597B" w:rsidRDefault="001632BC">
            <w:pPr>
              <w:spacing w:line="440" w:lineRule="exact"/>
              <w:rPr>
                <w:rFonts w:ascii="宋体" w:hAnsi="宋体"/>
                <w:color w:val="000000"/>
                <w:sz w:val="24"/>
              </w:rPr>
            </w:pPr>
            <w:r>
              <w:rPr>
                <w:rFonts w:ascii="宋体" w:hAnsi="宋体" w:hint="eastAsia"/>
                <w:color w:val="000000"/>
                <w:sz w:val="24"/>
              </w:rPr>
              <w:t>5．付款方式和时间安排</w:t>
            </w:r>
          </w:p>
          <w:p w:rsidR="00A9597B" w:rsidRDefault="001632BC">
            <w:pPr>
              <w:spacing w:line="440" w:lineRule="exact"/>
              <w:ind w:firstLineChars="200" w:firstLine="480"/>
              <w:rPr>
                <w:rFonts w:ascii="宋体" w:hAnsi="宋体"/>
                <w:color w:val="000000"/>
                <w:sz w:val="24"/>
              </w:rPr>
            </w:pPr>
            <w:r>
              <w:rPr>
                <w:rFonts w:ascii="宋体" w:hAnsi="宋体" w:hint="eastAsia"/>
                <w:color w:val="000000"/>
                <w:sz w:val="24"/>
              </w:rPr>
              <w:t>分两次付款。合同签订后，哈工大深圳负责办理相关付款材料，经审批后交由市财政委统一支付合同总价的90%。如合作顺利，</w:t>
            </w:r>
            <w:r w:rsidR="00460097">
              <w:rPr>
                <w:rFonts w:ascii="宋体" w:hAnsi="宋体"/>
                <w:color w:val="000000"/>
                <w:sz w:val="24"/>
              </w:rPr>
              <w:t>12</w:t>
            </w:r>
            <w:r w:rsidR="00460097">
              <w:rPr>
                <w:rFonts w:ascii="宋体" w:hAnsi="宋体" w:hint="eastAsia"/>
                <w:color w:val="000000"/>
                <w:sz w:val="24"/>
              </w:rPr>
              <w:t>月</w:t>
            </w:r>
            <w:r>
              <w:rPr>
                <w:rFonts w:ascii="宋体" w:hAnsi="宋体" w:hint="eastAsia"/>
                <w:color w:val="000000"/>
                <w:sz w:val="24"/>
              </w:rPr>
              <w:t>支付余款10%。。</w:t>
            </w:r>
          </w:p>
          <w:p w:rsidR="00A9597B" w:rsidRDefault="001632BC">
            <w:pPr>
              <w:spacing w:line="440" w:lineRule="exact"/>
              <w:rPr>
                <w:rFonts w:ascii="宋体" w:hAnsi="宋体"/>
                <w:color w:val="000000"/>
                <w:sz w:val="24"/>
              </w:rPr>
            </w:pPr>
            <w:r>
              <w:rPr>
                <w:rFonts w:ascii="宋体" w:hAnsi="宋体" w:hint="eastAsia"/>
                <w:color w:val="000000"/>
                <w:sz w:val="24"/>
              </w:rPr>
              <w:t>6．违约责任</w:t>
            </w:r>
          </w:p>
          <w:p w:rsidR="00A9597B" w:rsidRDefault="001632BC">
            <w:pPr>
              <w:spacing w:line="460" w:lineRule="exact"/>
              <w:ind w:firstLineChars="200" w:firstLine="480"/>
              <w:rPr>
                <w:rFonts w:ascii="宋体" w:hAnsi="宋体"/>
                <w:color w:val="000000"/>
                <w:sz w:val="24"/>
              </w:rPr>
            </w:pPr>
            <w:r>
              <w:rPr>
                <w:rFonts w:ascii="宋体" w:hAnsi="宋体" w:hint="eastAsia"/>
                <w:color w:val="000000"/>
                <w:sz w:val="24"/>
              </w:rPr>
              <w:t>中标并合同生效后，供应商逾期交付产品，应向哈工大深圳每日支付合同总价千分之三的违约金。验收合格后，</w:t>
            </w:r>
            <w:r>
              <w:rPr>
                <w:rFonts w:ascii="宋体" w:hAnsi="宋体" w:cs="宋体" w:hint="eastAsia"/>
                <w:color w:val="000000"/>
                <w:sz w:val="24"/>
              </w:rPr>
              <w:t>哈工大深圳</w:t>
            </w:r>
            <w:r>
              <w:rPr>
                <w:rFonts w:ascii="宋体" w:hAnsi="宋体" w:hint="eastAsia"/>
                <w:color w:val="000000"/>
                <w:sz w:val="24"/>
              </w:rPr>
              <w:t>逾期付款，应向供应商每日支付合同总价千分之三的违约金。</w:t>
            </w:r>
          </w:p>
          <w:p w:rsidR="00A9597B" w:rsidRDefault="001632BC">
            <w:pPr>
              <w:spacing w:line="460" w:lineRule="exact"/>
              <w:rPr>
                <w:rFonts w:ascii="宋体" w:hAnsi="宋体"/>
                <w:color w:val="000000"/>
                <w:sz w:val="24"/>
              </w:rPr>
            </w:pPr>
            <w:r>
              <w:rPr>
                <w:rFonts w:hint="eastAsia"/>
                <w:color w:val="000000"/>
                <w:kern w:val="0"/>
                <w:sz w:val="24"/>
              </w:rPr>
              <w:t>7</w:t>
            </w:r>
            <w:r>
              <w:rPr>
                <w:rFonts w:hint="eastAsia"/>
                <w:color w:val="000000"/>
                <w:kern w:val="0"/>
                <w:sz w:val="24"/>
              </w:rPr>
              <w:t>．</w:t>
            </w:r>
            <w:r>
              <w:rPr>
                <w:rFonts w:ascii="宋体" w:hAnsi="宋体" w:hint="eastAsia"/>
                <w:bCs/>
                <w:color w:val="000000"/>
                <w:sz w:val="24"/>
              </w:rPr>
              <w:t>不可抗力</w:t>
            </w:r>
          </w:p>
          <w:p w:rsidR="00A9597B" w:rsidRDefault="001632BC">
            <w:pPr>
              <w:spacing w:line="460" w:lineRule="exact"/>
              <w:ind w:firstLineChars="200" w:firstLine="480"/>
              <w:rPr>
                <w:color w:val="000000"/>
                <w:sz w:val="24"/>
              </w:rPr>
            </w:pPr>
            <w:r>
              <w:rPr>
                <w:rFonts w:hint="eastAsia"/>
                <w:color w:val="000000"/>
                <w:sz w:val="24"/>
              </w:rPr>
              <w:t>签约双方任一方由于受到不可抗力的影响而不能执行合同时，应在不可抗力事件发</w:t>
            </w:r>
            <w:r>
              <w:rPr>
                <w:rFonts w:hint="eastAsia"/>
                <w:color w:val="000000"/>
                <w:sz w:val="24"/>
              </w:rPr>
              <w:lastRenderedPageBreak/>
              <w:t>生后尽快用电报、传真或电传通知另一方，并于事件发生后</w:t>
            </w:r>
            <w:r>
              <w:rPr>
                <w:b/>
                <w:color w:val="000000"/>
                <w:sz w:val="24"/>
              </w:rPr>
              <w:t>1</w:t>
            </w:r>
            <w:r>
              <w:rPr>
                <w:rFonts w:hint="eastAsia"/>
                <w:b/>
                <w:color w:val="000000"/>
                <w:sz w:val="24"/>
              </w:rPr>
              <w:t>5</w:t>
            </w:r>
            <w:r>
              <w:rPr>
                <w:rFonts w:hint="eastAsia"/>
                <w:color w:val="000000"/>
                <w:sz w:val="24"/>
              </w:rPr>
              <w:t>天内将有关当局出具的证明文件用特快专递寄给另一方审阅确认。履行合同的期限相应予以延长，其延长的期限相当于事件所影响的时间。</w:t>
            </w:r>
          </w:p>
          <w:p w:rsidR="00A9597B" w:rsidRDefault="001632BC">
            <w:pPr>
              <w:spacing w:line="460" w:lineRule="exact"/>
              <w:ind w:firstLineChars="200" w:firstLine="480"/>
              <w:rPr>
                <w:rFonts w:ascii="宋体" w:hAnsi="宋体"/>
                <w:color w:val="000000"/>
                <w:sz w:val="24"/>
              </w:rPr>
            </w:pPr>
            <w:r>
              <w:rPr>
                <w:rFonts w:hint="eastAsia"/>
                <w:color w:val="000000"/>
                <w:sz w:val="24"/>
              </w:rPr>
              <w:t>不可抗力事件系指买卖双方在缔结合同时所不能预见的，并且它的发生及其后果是无法避免和无法克服的事件，诸如战争、严重火灾、洪水、台风、瘟疫、地震等。</w:t>
            </w:r>
          </w:p>
          <w:p w:rsidR="00A9597B" w:rsidRDefault="001632BC">
            <w:pPr>
              <w:spacing w:line="460" w:lineRule="exact"/>
              <w:rPr>
                <w:color w:val="000000"/>
                <w:kern w:val="0"/>
                <w:sz w:val="24"/>
              </w:rPr>
            </w:pPr>
            <w:r>
              <w:rPr>
                <w:rFonts w:hint="eastAsia"/>
                <w:color w:val="000000"/>
                <w:kern w:val="0"/>
                <w:sz w:val="24"/>
              </w:rPr>
              <w:t>8</w:t>
            </w:r>
            <w:r>
              <w:rPr>
                <w:rFonts w:hint="eastAsia"/>
                <w:color w:val="000000"/>
                <w:kern w:val="0"/>
                <w:sz w:val="24"/>
              </w:rPr>
              <w:t>．争议的解决</w:t>
            </w:r>
          </w:p>
          <w:p w:rsidR="00A9597B" w:rsidRDefault="001632BC">
            <w:pPr>
              <w:spacing w:line="460" w:lineRule="exact"/>
              <w:ind w:firstLineChars="200" w:firstLine="480"/>
              <w:rPr>
                <w:rFonts w:ascii="宋体" w:hAnsi="宋体"/>
                <w:color w:val="000000"/>
                <w:sz w:val="24"/>
              </w:rPr>
            </w:pPr>
            <w:r>
              <w:rPr>
                <w:rFonts w:ascii="宋体" w:hAnsi="宋体" w:hint="eastAsia"/>
                <w:color w:val="000000"/>
                <w:sz w:val="24"/>
              </w:rPr>
              <w:t>凡因执行项目合同所发生的或与本合同有关的一切争议，双方应通过友好协商解决。</w:t>
            </w:r>
          </w:p>
          <w:p w:rsidR="00A9597B" w:rsidRDefault="001632BC">
            <w:pPr>
              <w:spacing w:line="460" w:lineRule="exact"/>
              <w:ind w:firstLineChars="200" w:firstLine="480"/>
              <w:rPr>
                <w:rFonts w:ascii="宋体" w:hAnsi="宋体"/>
                <w:color w:val="000000"/>
                <w:sz w:val="24"/>
              </w:rPr>
            </w:pPr>
            <w:r>
              <w:rPr>
                <w:rFonts w:ascii="宋体" w:hAnsi="宋体" w:hint="eastAsia"/>
                <w:color w:val="000000"/>
                <w:sz w:val="24"/>
              </w:rPr>
              <w:t>如果协商</w:t>
            </w:r>
            <w:r>
              <w:rPr>
                <w:rFonts w:hint="eastAsia"/>
                <w:color w:val="000000"/>
                <w:sz w:val="24"/>
              </w:rPr>
              <w:t>还不能解决，应提交</w:t>
            </w:r>
            <w:r>
              <w:rPr>
                <w:rFonts w:ascii="宋体" w:hAnsi="宋体" w:hint="eastAsia"/>
                <w:color w:val="000000"/>
                <w:sz w:val="24"/>
              </w:rPr>
              <w:t>深圳仲裁委员会，</w:t>
            </w:r>
            <w:r>
              <w:rPr>
                <w:rFonts w:hint="eastAsia"/>
                <w:color w:val="000000"/>
                <w:sz w:val="24"/>
              </w:rPr>
              <w:t>按其仲裁规则和程序在深圳进行仲裁</w:t>
            </w:r>
            <w:r>
              <w:rPr>
                <w:rFonts w:ascii="宋体" w:hAnsi="宋体" w:hint="eastAsia"/>
                <w:color w:val="000000"/>
                <w:sz w:val="24"/>
              </w:rPr>
              <w:t>。</w:t>
            </w:r>
            <w:r>
              <w:rPr>
                <w:rFonts w:hint="eastAsia"/>
                <w:color w:val="000000"/>
                <w:sz w:val="24"/>
              </w:rPr>
              <w:t>仲裁裁决应为最终裁决，对双方均具有约束力。</w:t>
            </w:r>
            <w:bookmarkStart w:id="3" w:name="bt更改采购货物数量的权力"/>
            <w:bookmarkEnd w:id="3"/>
          </w:p>
          <w:p w:rsidR="00A9597B" w:rsidRDefault="001632BC">
            <w:pPr>
              <w:spacing w:line="360" w:lineRule="auto"/>
              <w:rPr>
                <w:b/>
                <w:bCs/>
                <w:color w:val="000000"/>
                <w:sz w:val="24"/>
              </w:rPr>
            </w:pPr>
            <w:r>
              <w:rPr>
                <w:rFonts w:hint="eastAsia"/>
                <w:color w:val="000000"/>
                <w:kern w:val="0"/>
                <w:sz w:val="24"/>
              </w:rPr>
              <w:t>9</w:t>
            </w:r>
            <w:r>
              <w:rPr>
                <w:rFonts w:hint="eastAsia"/>
                <w:color w:val="000000"/>
                <w:kern w:val="0"/>
                <w:sz w:val="24"/>
              </w:rPr>
              <w:t>．签</w:t>
            </w:r>
            <w:r>
              <w:rPr>
                <w:rFonts w:hint="eastAsia"/>
                <w:color w:val="000000"/>
                <w:sz w:val="24"/>
              </w:rPr>
              <w:t>订合同</w:t>
            </w:r>
          </w:p>
          <w:p w:rsidR="00A9597B" w:rsidRDefault="001632BC">
            <w:pPr>
              <w:spacing w:line="360" w:lineRule="auto"/>
              <w:ind w:firstLine="420"/>
              <w:rPr>
                <w:color w:val="000000"/>
                <w:kern w:val="0"/>
                <w:sz w:val="24"/>
              </w:rPr>
            </w:pPr>
            <w:r>
              <w:rPr>
                <w:rFonts w:hint="eastAsia"/>
                <w:color w:val="000000"/>
                <w:kern w:val="0"/>
                <w:sz w:val="24"/>
              </w:rPr>
              <w:t>中标人须按中标通知书规定的时间、地点与哈工大深圳办理合同签订事宜。招标文件、对中标人的询标及其澄清文件等，均为签订采购合同的依据。</w:t>
            </w:r>
          </w:p>
          <w:p w:rsidR="00A9597B" w:rsidRDefault="001632BC">
            <w:pPr>
              <w:ind w:firstLineChars="200" w:firstLine="480"/>
              <w:rPr>
                <w:color w:val="000000"/>
                <w:kern w:val="0"/>
                <w:sz w:val="24"/>
              </w:rPr>
            </w:pPr>
            <w:r>
              <w:rPr>
                <w:rFonts w:hint="eastAsia"/>
                <w:color w:val="000000"/>
                <w:kern w:val="0"/>
                <w:sz w:val="24"/>
              </w:rPr>
              <w:t>中标人若不按规定时间、地点与哈工大深圳办理合同签订事宜，哈工大深圳可通过政府集中采购机构废除其中标资格。给哈工大深圳造成的损失，还应当予以赔偿并承担相应法律责任。</w:t>
            </w:r>
          </w:p>
        </w:tc>
      </w:tr>
      <w:tr w:rsidR="00A9597B">
        <w:trPr>
          <w:trHeight w:val="4612"/>
        </w:trPr>
        <w:tc>
          <w:tcPr>
            <w:tcW w:w="433" w:type="dxa"/>
          </w:tcPr>
          <w:p w:rsidR="00A9597B" w:rsidRDefault="001632BC">
            <w:pPr>
              <w:jc w:val="center"/>
              <w:rPr>
                <w:rFonts w:ascii="宋体" w:hAnsi="宋体" w:cs="宋体"/>
                <w:kern w:val="0"/>
                <w:szCs w:val="21"/>
              </w:rPr>
            </w:pPr>
            <w:r>
              <w:rPr>
                <w:rFonts w:ascii="宋体" w:hAnsi="宋体" w:cs="宋体"/>
                <w:kern w:val="0"/>
                <w:szCs w:val="21"/>
              </w:rPr>
              <w:lastRenderedPageBreak/>
              <w:t>评标信息</w:t>
            </w:r>
          </w:p>
        </w:tc>
        <w:tc>
          <w:tcPr>
            <w:tcW w:w="9283" w:type="dxa"/>
            <w:gridSpan w:val="4"/>
          </w:tcPr>
          <w:tbl>
            <w:tblPr>
              <w:tblpPr w:leftFromText="180" w:rightFromText="180" w:vertAnchor="text" w:tblpY="-1439"/>
              <w:tblW w:w="9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695"/>
              <w:gridCol w:w="3008"/>
              <w:gridCol w:w="800"/>
              <w:gridCol w:w="1121"/>
              <w:gridCol w:w="2566"/>
            </w:tblGrid>
            <w:tr w:rsidR="00A9597B">
              <w:tc>
                <w:tcPr>
                  <w:tcW w:w="838" w:type="dxa"/>
                  <w:tcBorders>
                    <w:top w:val="single" w:sz="4" w:space="0" w:color="auto"/>
                    <w:left w:val="single" w:sz="4" w:space="0" w:color="auto"/>
                    <w:bottom w:val="single" w:sz="4" w:space="0" w:color="auto"/>
                    <w:right w:val="single" w:sz="4" w:space="0" w:color="auto"/>
                  </w:tcBorders>
                </w:tcPr>
                <w:p w:rsidR="00A9597B" w:rsidRDefault="001632BC">
                  <w:pPr>
                    <w:jc w:val="center"/>
                    <w:rPr>
                      <w:kern w:val="0"/>
                      <w:sz w:val="20"/>
                    </w:rPr>
                  </w:pPr>
                  <w:r>
                    <w:rPr>
                      <w:rFonts w:hint="eastAsia"/>
                      <w:kern w:val="0"/>
                      <w:sz w:val="20"/>
                    </w:rPr>
                    <w:t>序号</w:t>
                  </w:r>
                </w:p>
              </w:tc>
              <w:tc>
                <w:tcPr>
                  <w:tcW w:w="5624" w:type="dxa"/>
                  <w:gridSpan w:val="4"/>
                  <w:tcBorders>
                    <w:top w:val="single" w:sz="4" w:space="0" w:color="auto"/>
                    <w:left w:val="single" w:sz="4" w:space="0" w:color="auto"/>
                    <w:bottom w:val="single" w:sz="4" w:space="0" w:color="auto"/>
                    <w:right w:val="single" w:sz="4" w:space="0" w:color="auto"/>
                  </w:tcBorders>
                </w:tcPr>
                <w:p w:rsidR="00A9597B" w:rsidRDefault="001632BC">
                  <w:pPr>
                    <w:jc w:val="center"/>
                    <w:rPr>
                      <w:kern w:val="0"/>
                      <w:sz w:val="20"/>
                    </w:rPr>
                  </w:pPr>
                  <w:r>
                    <w:rPr>
                      <w:rFonts w:hint="eastAsia"/>
                      <w:kern w:val="0"/>
                      <w:sz w:val="20"/>
                    </w:rPr>
                    <w:t>评分项</w:t>
                  </w:r>
                </w:p>
              </w:tc>
              <w:tc>
                <w:tcPr>
                  <w:tcW w:w="2566" w:type="dxa"/>
                  <w:tcBorders>
                    <w:top w:val="single" w:sz="4" w:space="0" w:color="auto"/>
                    <w:left w:val="single" w:sz="4" w:space="0" w:color="auto"/>
                    <w:bottom w:val="single" w:sz="4" w:space="0" w:color="auto"/>
                    <w:right w:val="single" w:sz="4" w:space="0" w:color="auto"/>
                  </w:tcBorders>
                </w:tcPr>
                <w:p w:rsidR="00A9597B" w:rsidRDefault="001632BC">
                  <w:pPr>
                    <w:jc w:val="center"/>
                    <w:rPr>
                      <w:kern w:val="0"/>
                      <w:sz w:val="20"/>
                    </w:rPr>
                  </w:pPr>
                  <w:r>
                    <w:rPr>
                      <w:rFonts w:hint="eastAsia"/>
                      <w:kern w:val="0"/>
                      <w:sz w:val="20"/>
                    </w:rPr>
                    <w:t>权重</w:t>
                  </w:r>
                </w:p>
              </w:tc>
            </w:tr>
            <w:tr w:rsidR="00A9597B">
              <w:tc>
                <w:tcPr>
                  <w:tcW w:w="838" w:type="dxa"/>
                  <w:tcBorders>
                    <w:top w:val="single" w:sz="4" w:space="0" w:color="auto"/>
                    <w:left w:val="single" w:sz="4" w:space="0" w:color="auto"/>
                    <w:bottom w:val="single" w:sz="4" w:space="0" w:color="auto"/>
                    <w:right w:val="single" w:sz="4" w:space="0" w:color="auto"/>
                  </w:tcBorders>
                </w:tcPr>
                <w:p w:rsidR="00A9597B" w:rsidRDefault="001632BC">
                  <w:pPr>
                    <w:jc w:val="center"/>
                    <w:rPr>
                      <w:kern w:val="0"/>
                      <w:sz w:val="20"/>
                    </w:rPr>
                  </w:pPr>
                  <w:r>
                    <w:rPr>
                      <w:kern w:val="0"/>
                      <w:sz w:val="20"/>
                    </w:rPr>
                    <w:t>1</w:t>
                  </w:r>
                </w:p>
              </w:tc>
              <w:tc>
                <w:tcPr>
                  <w:tcW w:w="5624" w:type="dxa"/>
                  <w:gridSpan w:val="4"/>
                  <w:tcBorders>
                    <w:top w:val="single" w:sz="4" w:space="0" w:color="auto"/>
                    <w:left w:val="single" w:sz="4" w:space="0" w:color="auto"/>
                    <w:bottom w:val="single" w:sz="4" w:space="0" w:color="auto"/>
                    <w:right w:val="single" w:sz="4" w:space="0" w:color="auto"/>
                  </w:tcBorders>
                </w:tcPr>
                <w:p w:rsidR="00A9597B" w:rsidRDefault="001632BC">
                  <w:pPr>
                    <w:jc w:val="center"/>
                    <w:rPr>
                      <w:kern w:val="0"/>
                      <w:sz w:val="20"/>
                    </w:rPr>
                  </w:pPr>
                  <w:r>
                    <w:rPr>
                      <w:rFonts w:hint="eastAsia"/>
                      <w:kern w:val="0"/>
                      <w:sz w:val="20"/>
                    </w:rPr>
                    <w:t>价格</w:t>
                  </w:r>
                </w:p>
              </w:tc>
              <w:tc>
                <w:tcPr>
                  <w:tcW w:w="2566" w:type="dxa"/>
                  <w:tcBorders>
                    <w:top w:val="single" w:sz="4" w:space="0" w:color="auto"/>
                    <w:left w:val="single" w:sz="4" w:space="0" w:color="auto"/>
                    <w:bottom w:val="single" w:sz="4" w:space="0" w:color="auto"/>
                    <w:right w:val="single" w:sz="4" w:space="0" w:color="auto"/>
                  </w:tcBorders>
                </w:tcPr>
                <w:p w:rsidR="00A9597B" w:rsidRDefault="001632BC">
                  <w:pPr>
                    <w:jc w:val="center"/>
                    <w:rPr>
                      <w:kern w:val="0"/>
                      <w:sz w:val="20"/>
                    </w:rPr>
                  </w:pPr>
                  <w:r>
                    <w:rPr>
                      <w:kern w:val="0"/>
                      <w:sz w:val="20"/>
                    </w:rPr>
                    <w:t>20</w:t>
                  </w:r>
                  <w:r>
                    <w:rPr>
                      <w:rFonts w:hint="eastAsia"/>
                      <w:kern w:val="0"/>
                      <w:sz w:val="20"/>
                    </w:rPr>
                    <w:t>，最低</w:t>
                  </w:r>
                  <w:r>
                    <w:rPr>
                      <w:kern w:val="0"/>
                      <w:sz w:val="20"/>
                    </w:rPr>
                    <w:t>投标价格为基准价。分数</w:t>
                  </w:r>
                  <w:r>
                    <w:rPr>
                      <w:rFonts w:hint="eastAsia"/>
                      <w:kern w:val="0"/>
                      <w:sz w:val="20"/>
                    </w:rPr>
                    <w:t>计算</w:t>
                  </w:r>
                  <w:r>
                    <w:rPr>
                      <w:kern w:val="0"/>
                      <w:sz w:val="20"/>
                    </w:rPr>
                    <w:t>公式：</w:t>
                  </w:r>
                </w:p>
                <w:p w:rsidR="00A9597B" w:rsidRDefault="001632BC">
                  <w:pPr>
                    <w:jc w:val="center"/>
                    <w:rPr>
                      <w:kern w:val="0"/>
                      <w:sz w:val="20"/>
                    </w:rPr>
                  </w:pPr>
                  <w:r>
                    <w:rPr>
                      <w:rFonts w:hint="eastAsia"/>
                      <w:kern w:val="0"/>
                      <w:sz w:val="20"/>
                    </w:rPr>
                    <w:t>实际得分</w:t>
                  </w:r>
                  <w:r>
                    <w:rPr>
                      <w:kern w:val="0"/>
                      <w:sz w:val="20"/>
                    </w:rPr>
                    <w:t>=</w:t>
                  </w:r>
                  <w:r>
                    <w:rPr>
                      <w:rFonts w:ascii="微软雅黑" w:eastAsia="微软雅黑" w:hAnsi="微软雅黑" w:hint="eastAsia"/>
                      <w:color w:val="333333"/>
                      <w:shd w:val="clear" w:color="auto" w:fill="FFFFFF"/>
                    </w:rPr>
                    <w:t xml:space="preserve"> </w:t>
                  </w:r>
                  <w:r>
                    <w:rPr>
                      <w:rFonts w:hint="eastAsia"/>
                      <w:kern w:val="0"/>
                      <w:sz w:val="20"/>
                    </w:rPr>
                    <w:t>(</w:t>
                  </w:r>
                  <w:r>
                    <w:rPr>
                      <w:rFonts w:hint="eastAsia"/>
                      <w:kern w:val="0"/>
                      <w:sz w:val="20"/>
                    </w:rPr>
                    <w:t>基准价／投标报价</w:t>
                  </w:r>
                  <w:r>
                    <w:rPr>
                      <w:rFonts w:hint="eastAsia"/>
                      <w:kern w:val="0"/>
                      <w:sz w:val="20"/>
                    </w:rPr>
                    <w:t>)</w:t>
                  </w:r>
                  <w:r>
                    <w:rPr>
                      <w:rFonts w:hint="eastAsia"/>
                      <w:kern w:val="0"/>
                      <w:sz w:val="20"/>
                    </w:rPr>
                    <w:t>×权重×</w:t>
                  </w:r>
                  <w:r>
                    <w:rPr>
                      <w:rFonts w:hint="eastAsia"/>
                      <w:kern w:val="0"/>
                      <w:sz w:val="20"/>
                    </w:rPr>
                    <w:t>100</w:t>
                  </w:r>
                  <w:r>
                    <w:rPr>
                      <w:kern w:val="0"/>
                      <w:sz w:val="20"/>
                    </w:rPr>
                    <w:t>%</w:t>
                  </w:r>
                </w:p>
              </w:tc>
            </w:tr>
            <w:tr w:rsidR="00A9597B">
              <w:tc>
                <w:tcPr>
                  <w:tcW w:w="838" w:type="dxa"/>
                  <w:tcBorders>
                    <w:top w:val="single" w:sz="4" w:space="0" w:color="auto"/>
                    <w:left w:val="single" w:sz="4" w:space="0" w:color="auto"/>
                    <w:bottom w:val="single" w:sz="4" w:space="0" w:color="auto"/>
                    <w:right w:val="single" w:sz="4" w:space="0" w:color="auto"/>
                  </w:tcBorders>
                </w:tcPr>
                <w:p w:rsidR="00A9597B" w:rsidRDefault="001632BC">
                  <w:pPr>
                    <w:jc w:val="center"/>
                    <w:rPr>
                      <w:kern w:val="0"/>
                      <w:sz w:val="20"/>
                    </w:rPr>
                  </w:pPr>
                  <w:r>
                    <w:rPr>
                      <w:kern w:val="0"/>
                      <w:sz w:val="20"/>
                    </w:rPr>
                    <w:t>2</w:t>
                  </w:r>
                </w:p>
              </w:tc>
              <w:tc>
                <w:tcPr>
                  <w:tcW w:w="5624" w:type="dxa"/>
                  <w:gridSpan w:val="4"/>
                  <w:tcBorders>
                    <w:top w:val="single" w:sz="4" w:space="0" w:color="auto"/>
                    <w:left w:val="single" w:sz="4" w:space="0" w:color="auto"/>
                    <w:bottom w:val="single" w:sz="4" w:space="0" w:color="auto"/>
                    <w:right w:val="single" w:sz="4" w:space="0" w:color="auto"/>
                  </w:tcBorders>
                </w:tcPr>
                <w:p w:rsidR="00A9597B" w:rsidRDefault="001632BC">
                  <w:pPr>
                    <w:jc w:val="center"/>
                    <w:rPr>
                      <w:kern w:val="0"/>
                      <w:sz w:val="20"/>
                    </w:rPr>
                  </w:pPr>
                  <w:r>
                    <w:rPr>
                      <w:rFonts w:hint="eastAsia"/>
                      <w:kern w:val="0"/>
                      <w:sz w:val="20"/>
                    </w:rPr>
                    <w:t>技术部分</w:t>
                  </w:r>
                </w:p>
              </w:tc>
              <w:tc>
                <w:tcPr>
                  <w:tcW w:w="2566" w:type="dxa"/>
                  <w:tcBorders>
                    <w:top w:val="single" w:sz="4" w:space="0" w:color="auto"/>
                    <w:left w:val="single" w:sz="4" w:space="0" w:color="auto"/>
                    <w:bottom w:val="single" w:sz="4" w:space="0" w:color="auto"/>
                    <w:right w:val="single" w:sz="4" w:space="0" w:color="auto"/>
                  </w:tcBorders>
                </w:tcPr>
                <w:p w:rsidR="00A9597B" w:rsidRDefault="001632BC">
                  <w:pPr>
                    <w:jc w:val="center"/>
                    <w:rPr>
                      <w:kern w:val="0"/>
                      <w:sz w:val="20"/>
                    </w:rPr>
                  </w:pPr>
                  <w:r>
                    <w:rPr>
                      <w:rFonts w:hint="eastAsia"/>
                      <w:kern w:val="0"/>
                      <w:sz w:val="20"/>
                    </w:rPr>
                    <w:t>56</w:t>
                  </w:r>
                </w:p>
              </w:tc>
            </w:tr>
            <w:tr w:rsidR="00A9597B">
              <w:trPr>
                <w:trHeight w:val="63"/>
              </w:trPr>
              <w:tc>
                <w:tcPr>
                  <w:tcW w:w="838" w:type="dxa"/>
                  <w:vMerge w:val="restart"/>
                  <w:tcBorders>
                    <w:top w:val="single" w:sz="4" w:space="0" w:color="auto"/>
                    <w:left w:val="single" w:sz="4" w:space="0" w:color="auto"/>
                    <w:right w:val="single" w:sz="4" w:space="0" w:color="auto"/>
                  </w:tcBorders>
                </w:tcPr>
                <w:p w:rsidR="00A9597B" w:rsidRDefault="00A9597B">
                  <w:pPr>
                    <w:jc w:val="center"/>
                    <w:rPr>
                      <w:kern w:val="0"/>
                      <w:sz w:val="20"/>
                    </w:rPr>
                  </w:pPr>
                </w:p>
              </w:tc>
              <w:tc>
                <w:tcPr>
                  <w:tcW w:w="695" w:type="dxa"/>
                  <w:tcBorders>
                    <w:top w:val="single" w:sz="4" w:space="0" w:color="auto"/>
                    <w:left w:val="single" w:sz="4" w:space="0" w:color="auto"/>
                    <w:bottom w:val="single" w:sz="4" w:space="0" w:color="auto"/>
                    <w:right w:val="single" w:sz="4" w:space="0" w:color="auto"/>
                  </w:tcBorders>
                </w:tcPr>
                <w:p w:rsidR="00A9597B" w:rsidRDefault="001632BC">
                  <w:pPr>
                    <w:jc w:val="center"/>
                    <w:rPr>
                      <w:kern w:val="0"/>
                      <w:sz w:val="20"/>
                    </w:rPr>
                  </w:pPr>
                  <w:r>
                    <w:rPr>
                      <w:rFonts w:hint="eastAsia"/>
                      <w:kern w:val="0"/>
                      <w:sz w:val="20"/>
                    </w:rPr>
                    <w:t>序号</w:t>
                  </w:r>
                </w:p>
              </w:tc>
              <w:tc>
                <w:tcPr>
                  <w:tcW w:w="3008" w:type="dxa"/>
                  <w:tcBorders>
                    <w:top w:val="single" w:sz="4" w:space="0" w:color="auto"/>
                    <w:left w:val="single" w:sz="4" w:space="0" w:color="auto"/>
                    <w:bottom w:val="single" w:sz="4" w:space="0" w:color="auto"/>
                    <w:right w:val="single" w:sz="4" w:space="0" w:color="auto"/>
                  </w:tcBorders>
                </w:tcPr>
                <w:p w:rsidR="00A9597B" w:rsidRDefault="001632BC">
                  <w:pPr>
                    <w:jc w:val="center"/>
                    <w:rPr>
                      <w:kern w:val="0"/>
                      <w:sz w:val="20"/>
                    </w:rPr>
                  </w:pPr>
                  <w:r>
                    <w:rPr>
                      <w:rFonts w:hint="eastAsia"/>
                      <w:kern w:val="0"/>
                      <w:sz w:val="20"/>
                    </w:rPr>
                    <w:t>评分因素</w:t>
                  </w:r>
                </w:p>
              </w:tc>
              <w:tc>
                <w:tcPr>
                  <w:tcW w:w="800" w:type="dxa"/>
                  <w:tcBorders>
                    <w:top w:val="single" w:sz="4" w:space="0" w:color="auto"/>
                    <w:left w:val="single" w:sz="4" w:space="0" w:color="auto"/>
                    <w:bottom w:val="single" w:sz="4" w:space="0" w:color="auto"/>
                    <w:right w:val="single" w:sz="4" w:space="0" w:color="auto"/>
                  </w:tcBorders>
                </w:tcPr>
                <w:p w:rsidR="00A9597B" w:rsidRDefault="001632BC">
                  <w:pPr>
                    <w:jc w:val="center"/>
                    <w:rPr>
                      <w:kern w:val="0"/>
                      <w:sz w:val="20"/>
                    </w:rPr>
                  </w:pPr>
                  <w:r>
                    <w:rPr>
                      <w:rFonts w:hint="eastAsia"/>
                      <w:kern w:val="0"/>
                      <w:sz w:val="20"/>
                    </w:rPr>
                    <w:t>权重</w:t>
                  </w:r>
                </w:p>
              </w:tc>
              <w:tc>
                <w:tcPr>
                  <w:tcW w:w="1121" w:type="dxa"/>
                  <w:tcBorders>
                    <w:top w:val="single" w:sz="4" w:space="0" w:color="auto"/>
                    <w:left w:val="single" w:sz="4" w:space="0" w:color="auto"/>
                    <w:bottom w:val="single" w:sz="4" w:space="0" w:color="auto"/>
                    <w:right w:val="single" w:sz="4" w:space="0" w:color="auto"/>
                  </w:tcBorders>
                </w:tcPr>
                <w:p w:rsidR="00A9597B" w:rsidRDefault="001632BC">
                  <w:pPr>
                    <w:jc w:val="center"/>
                    <w:rPr>
                      <w:kern w:val="0"/>
                      <w:sz w:val="20"/>
                    </w:rPr>
                  </w:pPr>
                  <w:r>
                    <w:rPr>
                      <w:rFonts w:hint="eastAsia"/>
                      <w:kern w:val="0"/>
                      <w:sz w:val="20"/>
                    </w:rPr>
                    <w:t>评分方式</w:t>
                  </w:r>
                </w:p>
              </w:tc>
              <w:tc>
                <w:tcPr>
                  <w:tcW w:w="2566" w:type="dxa"/>
                  <w:tcBorders>
                    <w:top w:val="single" w:sz="4" w:space="0" w:color="auto"/>
                    <w:left w:val="single" w:sz="4" w:space="0" w:color="auto"/>
                    <w:bottom w:val="single" w:sz="4" w:space="0" w:color="auto"/>
                    <w:right w:val="single" w:sz="4" w:space="0" w:color="auto"/>
                  </w:tcBorders>
                </w:tcPr>
                <w:p w:rsidR="00A9597B" w:rsidRDefault="001632BC">
                  <w:pPr>
                    <w:jc w:val="center"/>
                    <w:rPr>
                      <w:kern w:val="0"/>
                      <w:sz w:val="20"/>
                    </w:rPr>
                  </w:pPr>
                  <w:r>
                    <w:rPr>
                      <w:rFonts w:hint="eastAsia"/>
                      <w:kern w:val="0"/>
                      <w:sz w:val="20"/>
                    </w:rPr>
                    <w:t>评分准则</w:t>
                  </w:r>
                </w:p>
              </w:tc>
            </w:tr>
            <w:tr w:rsidR="00A9597B">
              <w:trPr>
                <w:trHeight w:val="63"/>
              </w:trPr>
              <w:tc>
                <w:tcPr>
                  <w:tcW w:w="0" w:type="auto"/>
                  <w:vMerge/>
                  <w:tcBorders>
                    <w:left w:val="single" w:sz="4" w:space="0" w:color="auto"/>
                    <w:right w:val="single" w:sz="4" w:space="0" w:color="auto"/>
                  </w:tcBorders>
                  <w:vAlign w:val="center"/>
                </w:tcPr>
                <w:p w:rsidR="00A9597B" w:rsidRDefault="00A9597B">
                  <w:pPr>
                    <w:widowControl/>
                    <w:jc w:val="left"/>
                    <w:rPr>
                      <w:kern w:val="0"/>
                      <w:sz w:val="20"/>
                    </w:rPr>
                  </w:pPr>
                </w:p>
              </w:tc>
              <w:tc>
                <w:tcPr>
                  <w:tcW w:w="695" w:type="dxa"/>
                  <w:tcBorders>
                    <w:top w:val="single" w:sz="4" w:space="0" w:color="auto"/>
                    <w:left w:val="single" w:sz="4" w:space="0" w:color="auto"/>
                    <w:bottom w:val="single" w:sz="4" w:space="0" w:color="auto"/>
                    <w:right w:val="single" w:sz="4" w:space="0" w:color="auto"/>
                  </w:tcBorders>
                </w:tcPr>
                <w:p w:rsidR="00A9597B" w:rsidRDefault="001632BC">
                  <w:pPr>
                    <w:jc w:val="center"/>
                    <w:rPr>
                      <w:kern w:val="0"/>
                      <w:sz w:val="20"/>
                    </w:rPr>
                  </w:pPr>
                  <w:r>
                    <w:rPr>
                      <w:kern w:val="0"/>
                      <w:sz w:val="20"/>
                    </w:rPr>
                    <w:t>1</w:t>
                  </w:r>
                </w:p>
              </w:tc>
              <w:tc>
                <w:tcPr>
                  <w:tcW w:w="3008" w:type="dxa"/>
                  <w:tcBorders>
                    <w:top w:val="single" w:sz="4" w:space="0" w:color="auto"/>
                    <w:left w:val="single" w:sz="4" w:space="0" w:color="auto"/>
                    <w:bottom w:val="single" w:sz="4" w:space="0" w:color="auto"/>
                    <w:right w:val="single" w:sz="4" w:space="0" w:color="auto"/>
                  </w:tcBorders>
                </w:tcPr>
                <w:p w:rsidR="00A9597B" w:rsidRDefault="001632BC">
                  <w:pPr>
                    <w:rPr>
                      <w:kern w:val="0"/>
                      <w:sz w:val="20"/>
                    </w:rPr>
                  </w:pPr>
                  <w:r>
                    <w:rPr>
                      <w:rFonts w:hint="eastAsia"/>
                      <w:kern w:val="0"/>
                      <w:sz w:val="20"/>
                    </w:rPr>
                    <w:t>对待维护系统的熟悉程度</w:t>
                  </w:r>
                </w:p>
              </w:tc>
              <w:tc>
                <w:tcPr>
                  <w:tcW w:w="800" w:type="dxa"/>
                  <w:tcBorders>
                    <w:top w:val="single" w:sz="4" w:space="0" w:color="auto"/>
                    <w:left w:val="single" w:sz="4" w:space="0" w:color="auto"/>
                    <w:bottom w:val="single" w:sz="4" w:space="0" w:color="auto"/>
                    <w:right w:val="single" w:sz="4" w:space="0" w:color="auto"/>
                  </w:tcBorders>
                </w:tcPr>
                <w:p w:rsidR="00A9597B" w:rsidRDefault="001632BC">
                  <w:pPr>
                    <w:jc w:val="center"/>
                    <w:rPr>
                      <w:kern w:val="0"/>
                      <w:sz w:val="20"/>
                    </w:rPr>
                  </w:pPr>
                  <w:r>
                    <w:rPr>
                      <w:rFonts w:hint="eastAsia"/>
                      <w:kern w:val="0"/>
                      <w:sz w:val="20"/>
                    </w:rPr>
                    <w:t>15</w:t>
                  </w:r>
                </w:p>
              </w:tc>
              <w:tc>
                <w:tcPr>
                  <w:tcW w:w="1121" w:type="dxa"/>
                  <w:tcBorders>
                    <w:top w:val="single" w:sz="4" w:space="0" w:color="auto"/>
                    <w:left w:val="single" w:sz="4" w:space="0" w:color="auto"/>
                    <w:bottom w:val="single" w:sz="4" w:space="0" w:color="auto"/>
                    <w:right w:val="single" w:sz="4" w:space="0" w:color="auto"/>
                  </w:tcBorders>
                </w:tcPr>
                <w:p w:rsidR="00A9597B" w:rsidRDefault="001632BC">
                  <w:pPr>
                    <w:rPr>
                      <w:kern w:val="0"/>
                      <w:sz w:val="20"/>
                    </w:rPr>
                  </w:pPr>
                  <w:r>
                    <w:rPr>
                      <w:rFonts w:hint="eastAsia"/>
                      <w:kern w:val="0"/>
                      <w:sz w:val="20"/>
                    </w:rPr>
                    <w:t>专家打分</w:t>
                  </w:r>
                </w:p>
              </w:tc>
              <w:tc>
                <w:tcPr>
                  <w:tcW w:w="2566" w:type="dxa"/>
                  <w:tcBorders>
                    <w:top w:val="single" w:sz="4" w:space="0" w:color="auto"/>
                    <w:left w:val="single" w:sz="4" w:space="0" w:color="auto"/>
                    <w:bottom w:val="single" w:sz="4" w:space="0" w:color="auto"/>
                    <w:right w:val="single" w:sz="4" w:space="0" w:color="auto"/>
                  </w:tcBorders>
                </w:tcPr>
                <w:p w:rsidR="00A9597B" w:rsidRDefault="001632BC">
                  <w:pPr>
                    <w:rPr>
                      <w:kern w:val="0"/>
                      <w:sz w:val="20"/>
                    </w:rPr>
                  </w:pPr>
                  <w:r>
                    <w:rPr>
                      <w:kern w:val="0"/>
                      <w:sz w:val="20"/>
                    </w:rPr>
                    <w:t>评审内容：</w:t>
                  </w:r>
                  <w:r>
                    <w:rPr>
                      <w:kern w:val="0"/>
                      <w:sz w:val="20"/>
                    </w:rPr>
                    <w:t>1</w:t>
                  </w:r>
                  <w:r>
                    <w:rPr>
                      <w:kern w:val="0"/>
                      <w:sz w:val="20"/>
                    </w:rPr>
                    <w:t>、</w:t>
                  </w:r>
                  <w:r>
                    <w:rPr>
                      <w:rFonts w:hint="eastAsia"/>
                      <w:kern w:val="0"/>
                      <w:sz w:val="20"/>
                    </w:rPr>
                    <w:t>系统的结构</w:t>
                  </w:r>
                  <w:r>
                    <w:rPr>
                      <w:kern w:val="0"/>
                      <w:sz w:val="20"/>
                    </w:rPr>
                    <w:t>；</w:t>
                  </w:r>
                  <w:r>
                    <w:rPr>
                      <w:kern w:val="0"/>
                      <w:sz w:val="20"/>
                    </w:rPr>
                    <w:t>2</w:t>
                  </w:r>
                  <w:r>
                    <w:rPr>
                      <w:kern w:val="0"/>
                      <w:sz w:val="20"/>
                    </w:rPr>
                    <w:t>、</w:t>
                  </w:r>
                  <w:r>
                    <w:rPr>
                      <w:rFonts w:hint="eastAsia"/>
                      <w:kern w:val="0"/>
                      <w:sz w:val="20"/>
                    </w:rPr>
                    <w:t>系统的</w:t>
                  </w:r>
                  <w:r>
                    <w:rPr>
                      <w:kern w:val="0"/>
                      <w:sz w:val="20"/>
                    </w:rPr>
                    <w:t>主要功能模块；</w:t>
                  </w:r>
                  <w:r>
                    <w:rPr>
                      <w:kern w:val="0"/>
                      <w:sz w:val="20"/>
                    </w:rPr>
                    <w:t>3</w:t>
                  </w:r>
                  <w:r>
                    <w:rPr>
                      <w:kern w:val="0"/>
                      <w:sz w:val="20"/>
                    </w:rPr>
                    <w:t>、主要数据</w:t>
                  </w:r>
                  <w:r>
                    <w:rPr>
                      <w:rFonts w:hint="eastAsia"/>
                      <w:kern w:val="0"/>
                      <w:sz w:val="20"/>
                    </w:rPr>
                    <w:t>设计</w:t>
                  </w:r>
                  <w:r>
                    <w:rPr>
                      <w:kern w:val="0"/>
                      <w:sz w:val="20"/>
                    </w:rPr>
                    <w:t>；</w:t>
                  </w:r>
                  <w:r>
                    <w:rPr>
                      <w:kern w:val="0"/>
                      <w:sz w:val="20"/>
                    </w:rPr>
                    <w:t>4</w:t>
                  </w:r>
                  <w:r>
                    <w:rPr>
                      <w:kern w:val="0"/>
                      <w:sz w:val="20"/>
                    </w:rPr>
                    <w:t>、</w:t>
                  </w:r>
                  <w:r>
                    <w:rPr>
                      <w:rFonts w:hint="eastAsia"/>
                      <w:kern w:val="0"/>
                      <w:sz w:val="20"/>
                    </w:rPr>
                    <w:t>系统的部署环境</w:t>
                  </w:r>
                  <w:r>
                    <w:rPr>
                      <w:kern w:val="0"/>
                      <w:sz w:val="20"/>
                    </w:rPr>
                    <w:t xml:space="preserve"> </w:t>
                  </w:r>
                  <w:r>
                    <w:rPr>
                      <w:kern w:val="0"/>
                      <w:sz w:val="20"/>
                    </w:rPr>
                    <w:t>优良中差评分标准：（</w:t>
                  </w:r>
                  <w:r>
                    <w:rPr>
                      <w:kern w:val="0"/>
                      <w:sz w:val="20"/>
                    </w:rPr>
                    <w:t>1</w:t>
                  </w:r>
                  <w:r>
                    <w:rPr>
                      <w:kern w:val="0"/>
                      <w:sz w:val="20"/>
                    </w:rPr>
                    <w:t>）投标文件响应内容全面；（</w:t>
                  </w:r>
                  <w:r>
                    <w:rPr>
                      <w:kern w:val="0"/>
                      <w:sz w:val="20"/>
                    </w:rPr>
                    <w:t>2</w:t>
                  </w:r>
                  <w:r>
                    <w:rPr>
                      <w:kern w:val="0"/>
                      <w:sz w:val="20"/>
                    </w:rPr>
                    <w:t>）投标文件响应内容具体；（</w:t>
                  </w:r>
                  <w:r>
                    <w:rPr>
                      <w:kern w:val="0"/>
                      <w:sz w:val="20"/>
                    </w:rPr>
                    <w:t>3</w:t>
                  </w:r>
                  <w:r>
                    <w:rPr>
                      <w:kern w:val="0"/>
                      <w:sz w:val="20"/>
                    </w:rPr>
                    <w:t>）投标文件响应内容针对性强；（</w:t>
                  </w:r>
                  <w:r>
                    <w:rPr>
                      <w:kern w:val="0"/>
                      <w:sz w:val="20"/>
                    </w:rPr>
                    <w:t>4</w:t>
                  </w:r>
                  <w:r>
                    <w:rPr>
                      <w:kern w:val="0"/>
                      <w:sz w:val="20"/>
                    </w:rPr>
                    <w:t>）投标文件响应内容科学合理；（</w:t>
                  </w:r>
                  <w:r>
                    <w:rPr>
                      <w:kern w:val="0"/>
                      <w:sz w:val="20"/>
                    </w:rPr>
                    <w:t>5</w:t>
                  </w:r>
                  <w:r>
                    <w:rPr>
                      <w:kern w:val="0"/>
                      <w:sz w:val="20"/>
                    </w:rPr>
                    <w:t>）投标文件响应内容可操作性强。满足以上五项要求的评价为优，得</w:t>
                  </w:r>
                  <w:r>
                    <w:rPr>
                      <w:kern w:val="0"/>
                      <w:sz w:val="20"/>
                    </w:rPr>
                    <w:t>100%</w:t>
                  </w:r>
                  <w:r>
                    <w:rPr>
                      <w:kern w:val="0"/>
                      <w:sz w:val="20"/>
                    </w:rPr>
                    <w:t>分。满足以上四项要求的评价为良，得</w:t>
                  </w:r>
                  <w:r>
                    <w:rPr>
                      <w:kern w:val="0"/>
                      <w:sz w:val="20"/>
                    </w:rPr>
                    <w:t>80%</w:t>
                  </w:r>
                  <w:r>
                    <w:rPr>
                      <w:kern w:val="0"/>
                      <w:sz w:val="20"/>
                    </w:rPr>
                    <w:t>分。满足以上三项要求的评价为中，得</w:t>
                  </w:r>
                  <w:r>
                    <w:rPr>
                      <w:kern w:val="0"/>
                      <w:sz w:val="20"/>
                    </w:rPr>
                    <w:t>60%</w:t>
                  </w:r>
                  <w:r>
                    <w:rPr>
                      <w:kern w:val="0"/>
                      <w:sz w:val="20"/>
                    </w:rPr>
                    <w:t>分。其它情况的</w:t>
                  </w:r>
                  <w:r>
                    <w:rPr>
                      <w:kern w:val="0"/>
                      <w:sz w:val="20"/>
                    </w:rPr>
                    <w:lastRenderedPageBreak/>
                    <w:t>评价为差，不得分。</w:t>
                  </w:r>
                </w:p>
              </w:tc>
            </w:tr>
            <w:tr w:rsidR="00A9597B">
              <w:trPr>
                <w:trHeight w:val="63"/>
              </w:trPr>
              <w:tc>
                <w:tcPr>
                  <w:tcW w:w="0" w:type="auto"/>
                  <w:vMerge/>
                  <w:tcBorders>
                    <w:left w:val="single" w:sz="4" w:space="0" w:color="auto"/>
                    <w:right w:val="single" w:sz="4" w:space="0" w:color="auto"/>
                  </w:tcBorders>
                  <w:vAlign w:val="center"/>
                </w:tcPr>
                <w:p w:rsidR="00A9597B" w:rsidRDefault="00A9597B">
                  <w:pPr>
                    <w:widowControl/>
                    <w:jc w:val="left"/>
                    <w:rPr>
                      <w:kern w:val="0"/>
                      <w:sz w:val="20"/>
                    </w:rPr>
                  </w:pPr>
                </w:p>
              </w:tc>
              <w:tc>
                <w:tcPr>
                  <w:tcW w:w="695" w:type="dxa"/>
                  <w:tcBorders>
                    <w:top w:val="single" w:sz="4" w:space="0" w:color="auto"/>
                    <w:left w:val="single" w:sz="4" w:space="0" w:color="auto"/>
                    <w:bottom w:val="single" w:sz="4" w:space="0" w:color="auto"/>
                    <w:right w:val="single" w:sz="4" w:space="0" w:color="auto"/>
                  </w:tcBorders>
                </w:tcPr>
                <w:p w:rsidR="00A9597B" w:rsidRDefault="001632BC">
                  <w:pPr>
                    <w:jc w:val="center"/>
                    <w:rPr>
                      <w:kern w:val="0"/>
                      <w:sz w:val="20"/>
                    </w:rPr>
                  </w:pPr>
                  <w:r>
                    <w:rPr>
                      <w:kern w:val="0"/>
                      <w:sz w:val="20"/>
                    </w:rPr>
                    <w:t>2</w:t>
                  </w:r>
                </w:p>
              </w:tc>
              <w:tc>
                <w:tcPr>
                  <w:tcW w:w="3008" w:type="dxa"/>
                  <w:tcBorders>
                    <w:top w:val="single" w:sz="4" w:space="0" w:color="auto"/>
                    <w:left w:val="single" w:sz="4" w:space="0" w:color="auto"/>
                    <w:bottom w:val="single" w:sz="4" w:space="0" w:color="auto"/>
                    <w:right w:val="single" w:sz="4" w:space="0" w:color="auto"/>
                  </w:tcBorders>
                </w:tcPr>
                <w:p w:rsidR="00A9597B" w:rsidRDefault="001632BC">
                  <w:pPr>
                    <w:rPr>
                      <w:kern w:val="0"/>
                      <w:sz w:val="20"/>
                    </w:rPr>
                  </w:pPr>
                  <w:r>
                    <w:rPr>
                      <w:rFonts w:hint="eastAsia"/>
                      <w:kern w:val="0"/>
                      <w:sz w:val="20"/>
                    </w:rPr>
                    <w:t>系统维护</w:t>
                  </w:r>
                  <w:r>
                    <w:rPr>
                      <w:kern w:val="0"/>
                      <w:sz w:val="20"/>
                    </w:rPr>
                    <w:t>方案</w:t>
                  </w:r>
                </w:p>
              </w:tc>
              <w:tc>
                <w:tcPr>
                  <w:tcW w:w="800" w:type="dxa"/>
                  <w:tcBorders>
                    <w:top w:val="single" w:sz="4" w:space="0" w:color="auto"/>
                    <w:left w:val="single" w:sz="4" w:space="0" w:color="auto"/>
                    <w:bottom w:val="single" w:sz="4" w:space="0" w:color="auto"/>
                    <w:right w:val="single" w:sz="4" w:space="0" w:color="auto"/>
                  </w:tcBorders>
                </w:tcPr>
                <w:p w:rsidR="00A9597B" w:rsidRDefault="001632BC">
                  <w:pPr>
                    <w:jc w:val="center"/>
                    <w:rPr>
                      <w:kern w:val="0"/>
                      <w:sz w:val="20"/>
                    </w:rPr>
                  </w:pPr>
                  <w:r>
                    <w:rPr>
                      <w:rFonts w:hint="eastAsia"/>
                      <w:kern w:val="0"/>
                      <w:sz w:val="20"/>
                    </w:rPr>
                    <w:t>25</w:t>
                  </w:r>
                </w:p>
              </w:tc>
              <w:tc>
                <w:tcPr>
                  <w:tcW w:w="1121" w:type="dxa"/>
                  <w:tcBorders>
                    <w:top w:val="single" w:sz="4" w:space="0" w:color="auto"/>
                    <w:left w:val="single" w:sz="4" w:space="0" w:color="auto"/>
                    <w:bottom w:val="single" w:sz="4" w:space="0" w:color="auto"/>
                    <w:right w:val="single" w:sz="4" w:space="0" w:color="auto"/>
                  </w:tcBorders>
                </w:tcPr>
                <w:p w:rsidR="00A9597B" w:rsidRDefault="001632BC">
                  <w:pPr>
                    <w:jc w:val="center"/>
                    <w:rPr>
                      <w:kern w:val="0"/>
                      <w:sz w:val="20"/>
                    </w:rPr>
                  </w:pPr>
                  <w:r>
                    <w:rPr>
                      <w:rFonts w:hint="eastAsia"/>
                      <w:kern w:val="0"/>
                      <w:sz w:val="20"/>
                    </w:rPr>
                    <w:t>专家打分</w:t>
                  </w:r>
                </w:p>
              </w:tc>
              <w:tc>
                <w:tcPr>
                  <w:tcW w:w="2566" w:type="dxa"/>
                  <w:tcBorders>
                    <w:top w:val="single" w:sz="4" w:space="0" w:color="auto"/>
                    <w:left w:val="single" w:sz="4" w:space="0" w:color="auto"/>
                    <w:bottom w:val="single" w:sz="4" w:space="0" w:color="auto"/>
                    <w:right w:val="single" w:sz="4" w:space="0" w:color="auto"/>
                  </w:tcBorders>
                </w:tcPr>
                <w:p w:rsidR="00A9597B" w:rsidRDefault="001632BC">
                  <w:pPr>
                    <w:jc w:val="left"/>
                    <w:rPr>
                      <w:kern w:val="0"/>
                      <w:sz w:val="20"/>
                    </w:rPr>
                  </w:pPr>
                  <w:r>
                    <w:rPr>
                      <w:szCs w:val="21"/>
                    </w:rPr>
                    <w:t>评审内容：</w:t>
                  </w:r>
                  <w:r>
                    <w:rPr>
                      <w:szCs w:val="21"/>
                    </w:rPr>
                    <w:t>1</w:t>
                  </w:r>
                  <w:r>
                    <w:rPr>
                      <w:szCs w:val="21"/>
                    </w:rPr>
                    <w:t>、维护方案内容全面细致，针对性强、详细；</w:t>
                  </w:r>
                  <w:r>
                    <w:rPr>
                      <w:szCs w:val="21"/>
                    </w:rPr>
                    <w:t>2</w:t>
                  </w:r>
                  <w:r>
                    <w:rPr>
                      <w:szCs w:val="21"/>
                    </w:rPr>
                    <w:t>、响应招标文件的招标项目要求的全面性；</w:t>
                  </w:r>
                  <w:r>
                    <w:rPr>
                      <w:szCs w:val="21"/>
                    </w:rPr>
                    <w:t>3</w:t>
                  </w:r>
                  <w:r>
                    <w:rPr>
                      <w:szCs w:val="21"/>
                    </w:rPr>
                    <w:t>、</w:t>
                  </w:r>
                  <w:r>
                    <w:rPr>
                      <w:rFonts w:hint="eastAsia"/>
                      <w:szCs w:val="21"/>
                    </w:rPr>
                    <w:t>系统</w:t>
                  </w:r>
                  <w:r>
                    <w:rPr>
                      <w:szCs w:val="21"/>
                    </w:rPr>
                    <w:t>维护报告内容全面、详细。</w:t>
                  </w:r>
                  <w:r>
                    <w:rPr>
                      <w:szCs w:val="21"/>
                    </w:rPr>
                    <w:t xml:space="preserve"> </w:t>
                  </w:r>
                  <w:r>
                    <w:rPr>
                      <w:szCs w:val="21"/>
                    </w:rPr>
                    <w:t>优良中差评分标准：（</w:t>
                  </w:r>
                  <w:r>
                    <w:rPr>
                      <w:szCs w:val="21"/>
                    </w:rPr>
                    <w:t>1</w:t>
                  </w:r>
                  <w:r>
                    <w:rPr>
                      <w:szCs w:val="21"/>
                    </w:rPr>
                    <w:t>）投标文件响应内容全面；（</w:t>
                  </w:r>
                  <w:r>
                    <w:rPr>
                      <w:szCs w:val="21"/>
                    </w:rPr>
                    <w:t>2</w:t>
                  </w:r>
                  <w:r>
                    <w:rPr>
                      <w:szCs w:val="21"/>
                    </w:rPr>
                    <w:t>）投标文件响应内容具体；（</w:t>
                  </w:r>
                  <w:r>
                    <w:rPr>
                      <w:szCs w:val="21"/>
                    </w:rPr>
                    <w:t>3</w:t>
                  </w:r>
                  <w:r>
                    <w:rPr>
                      <w:szCs w:val="21"/>
                    </w:rPr>
                    <w:t>）投标文件响应内容针对性强；（</w:t>
                  </w:r>
                  <w:r>
                    <w:rPr>
                      <w:szCs w:val="21"/>
                    </w:rPr>
                    <w:t>4</w:t>
                  </w:r>
                  <w:r>
                    <w:rPr>
                      <w:szCs w:val="21"/>
                    </w:rPr>
                    <w:t>）投标文件响应内容科学合理；（</w:t>
                  </w:r>
                  <w:r>
                    <w:rPr>
                      <w:szCs w:val="21"/>
                    </w:rPr>
                    <w:t>5</w:t>
                  </w:r>
                  <w:r>
                    <w:rPr>
                      <w:szCs w:val="21"/>
                    </w:rPr>
                    <w:t>）投标文件响应内容可操作性强。满足以上五项要求的评价为优，得</w:t>
                  </w:r>
                  <w:r>
                    <w:rPr>
                      <w:szCs w:val="21"/>
                    </w:rPr>
                    <w:t>100%</w:t>
                  </w:r>
                  <w:r>
                    <w:rPr>
                      <w:szCs w:val="21"/>
                    </w:rPr>
                    <w:t>分数。满足以上四项要求的评价为良，得</w:t>
                  </w:r>
                  <w:r>
                    <w:rPr>
                      <w:szCs w:val="21"/>
                    </w:rPr>
                    <w:t>80%</w:t>
                  </w:r>
                  <w:r>
                    <w:rPr>
                      <w:szCs w:val="21"/>
                    </w:rPr>
                    <w:t>分数。满足以上三项要求的评价为中，得</w:t>
                  </w:r>
                  <w:r>
                    <w:rPr>
                      <w:szCs w:val="21"/>
                    </w:rPr>
                    <w:t>60%</w:t>
                  </w:r>
                  <w:r>
                    <w:rPr>
                      <w:szCs w:val="21"/>
                    </w:rPr>
                    <w:t>分数。其它情况的评价为差，不得分。</w:t>
                  </w:r>
                </w:p>
              </w:tc>
            </w:tr>
            <w:tr w:rsidR="00A9597B">
              <w:trPr>
                <w:trHeight w:val="63"/>
              </w:trPr>
              <w:tc>
                <w:tcPr>
                  <w:tcW w:w="0" w:type="auto"/>
                  <w:vMerge/>
                  <w:tcBorders>
                    <w:left w:val="single" w:sz="4" w:space="0" w:color="auto"/>
                    <w:right w:val="single" w:sz="4" w:space="0" w:color="auto"/>
                  </w:tcBorders>
                  <w:vAlign w:val="center"/>
                </w:tcPr>
                <w:p w:rsidR="00A9597B" w:rsidRDefault="00A9597B">
                  <w:pPr>
                    <w:widowControl/>
                    <w:jc w:val="left"/>
                    <w:rPr>
                      <w:kern w:val="0"/>
                      <w:sz w:val="20"/>
                    </w:rPr>
                  </w:pPr>
                </w:p>
              </w:tc>
              <w:tc>
                <w:tcPr>
                  <w:tcW w:w="695" w:type="dxa"/>
                  <w:tcBorders>
                    <w:top w:val="single" w:sz="4" w:space="0" w:color="auto"/>
                    <w:left w:val="single" w:sz="4" w:space="0" w:color="auto"/>
                    <w:bottom w:val="single" w:sz="4" w:space="0" w:color="auto"/>
                    <w:right w:val="single" w:sz="4" w:space="0" w:color="auto"/>
                  </w:tcBorders>
                </w:tcPr>
                <w:p w:rsidR="00A9597B" w:rsidRDefault="001632BC">
                  <w:pPr>
                    <w:jc w:val="center"/>
                    <w:rPr>
                      <w:kern w:val="0"/>
                      <w:sz w:val="20"/>
                    </w:rPr>
                  </w:pPr>
                  <w:r>
                    <w:rPr>
                      <w:kern w:val="0"/>
                      <w:sz w:val="20"/>
                    </w:rPr>
                    <w:t>3</w:t>
                  </w:r>
                </w:p>
              </w:tc>
              <w:tc>
                <w:tcPr>
                  <w:tcW w:w="3008" w:type="dxa"/>
                  <w:tcBorders>
                    <w:top w:val="single" w:sz="4" w:space="0" w:color="auto"/>
                    <w:left w:val="single" w:sz="4" w:space="0" w:color="auto"/>
                    <w:bottom w:val="single" w:sz="4" w:space="0" w:color="auto"/>
                    <w:right w:val="single" w:sz="4" w:space="0" w:color="auto"/>
                  </w:tcBorders>
                </w:tcPr>
                <w:p w:rsidR="00A9597B" w:rsidRDefault="001632BC">
                  <w:pPr>
                    <w:rPr>
                      <w:kern w:val="0"/>
                      <w:sz w:val="20"/>
                    </w:rPr>
                  </w:pPr>
                  <w:r>
                    <w:rPr>
                      <w:kern w:val="0"/>
                      <w:sz w:val="20"/>
                    </w:rPr>
                    <w:t>质量（完成时间、安全）保障措施</w:t>
                  </w:r>
                </w:p>
              </w:tc>
              <w:tc>
                <w:tcPr>
                  <w:tcW w:w="800" w:type="dxa"/>
                  <w:tcBorders>
                    <w:top w:val="single" w:sz="4" w:space="0" w:color="auto"/>
                    <w:left w:val="single" w:sz="4" w:space="0" w:color="auto"/>
                    <w:bottom w:val="single" w:sz="4" w:space="0" w:color="auto"/>
                    <w:right w:val="single" w:sz="4" w:space="0" w:color="auto"/>
                  </w:tcBorders>
                </w:tcPr>
                <w:p w:rsidR="00A9597B" w:rsidRDefault="001632BC">
                  <w:pPr>
                    <w:jc w:val="center"/>
                    <w:rPr>
                      <w:kern w:val="0"/>
                      <w:sz w:val="20"/>
                    </w:rPr>
                  </w:pPr>
                  <w:r>
                    <w:rPr>
                      <w:rFonts w:hint="eastAsia"/>
                      <w:kern w:val="0"/>
                      <w:sz w:val="20"/>
                    </w:rPr>
                    <w:t>6</w:t>
                  </w:r>
                </w:p>
              </w:tc>
              <w:tc>
                <w:tcPr>
                  <w:tcW w:w="1121" w:type="dxa"/>
                  <w:tcBorders>
                    <w:top w:val="single" w:sz="4" w:space="0" w:color="auto"/>
                    <w:left w:val="single" w:sz="4" w:space="0" w:color="auto"/>
                    <w:bottom w:val="single" w:sz="4" w:space="0" w:color="auto"/>
                    <w:right w:val="single" w:sz="4" w:space="0" w:color="auto"/>
                  </w:tcBorders>
                </w:tcPr>
                <w:p w:rsidR="00A9597B" w:rsidRDefault="001632BC">
                  <w:pPr>
                    <w:rPr>
                      <w:kern w:val="0"/>
                      <w:sz w:val="20"/>
                    </w:rPr>
                  </w:pPr>
                  <w:r>
                    <w:rPr>
                      <w:rFonts w:hint="eastAsia"/>
                      <w:kern w:val="0"/>
                      <w:sz w:val="20"/>
                    </w:rPr>
                    <w:t>专家打分</w:t>
                  </w:r>
                </w:p>
              </w:tc>
              <w:tc>
                <w:tcPr>
                  <w:tcW w:w="2566" w:type="dxa"/>
                  <w:tcBorders>
                    <w:top w:val="single" w:sz="4" w:space="0" w:color="auto"/>
                    <w:left w:val="single" w:sz="4" w:space="0" w:color="auto"/>
                    <w:bottom w:val="single" w:sz="4" w:space="0" w:color="auto"/>
                    <w:right w:val="single" w:sz="4" w:space="0" w:color="auto"/>
                  </w:tcBorders>
                </w:tcPr>
                <w:p w:rsidR="00A9597B" w:rsidRDefault="001632BC">
                  <w:pPr>
                    <w:rPr>
                      <w:kern w:val="0"/>
                      <w:sz w:val="20"/>
                    </w:rPr>
                  </w:pPr>
                  <w:r>
                    <w:rPr>
                      <w:szCs w:val="21"/>
                    </w:rPr>
                    <w:t>评审内容：</w:t>
                  </w:r>
                  <w:r>
                    <w:rPr>
                      <w:szCs w:val="21"/>
                    </w:rPr>
                    <w:t>1</w:t>
                  </w:r>
                  <w:r>
                    <w:rPr>
                      <w:szCs w:val="21"/>
                    </w:rPr>
                    <w:t>、项目组织架构完整，责任分工清晰；</w:t>
                  </w:r>
                  <w:r>
                    <w:rPr>
                      <w:szCs w:val="21"/>
                    </w:rPr>
                    <w:t>2</w:t>
                  </w:r>
                  <w:r>
                    <w:rPr>
                      <w:szCs w:val="21"/>
                    </w:rPr>
                    <w:t>、项目管理措施完备合理；</w:t>
                  </w:r>
                  <w:r>
                    <w:rPr>
                      <w:szCs w:val="21"/>
                    </w:rPr>
                    <w:t>3</w:t>
                  </w:r>
                  <w:r>
                    <w:rPr>
                      <w:szCs w:val="21"/>
                    </w:rPr>
                    <w:t>、项目进度计划安排和项目进度监控合理；</w:t>
                  </w:r>
                  <w:r>
                    <w:rPr>
                      <w:szCs w:val="21"/>
                    </w:rPr>
                    <w:t>4</w:t>
                  </w:r>
                  <w:r>
                    <w:rPr>
                      <w:szCs w:val="21"/>
                    </w:rPr>
                    <w:t>、质量保障措施完备性和合理性；</w:t>
                  </w:r>
                  <w:r>
                    <w:rPr>
                      <w:szCs w:val="21"/>
                    </w:rPr>
                    <w:t>5</w:t>
                  </w:r>
                  <w:r>
                    <w:rPr>
                      <w:szCs w:val="21"/>
                    </w:rPr>
                    <w:t>、</w:t>
                  </w:r>
                  <w:r>
                    <w:rPr>
                      <w:rFonts w:hint="eastAsia"/>
                      <w:szCs w:val="21"/>
                    </w:rPr>
                    <w:t>系统维护</w:t>
                  </w:r>
                  <w:r>
                    <w:rPr>
                      <w:szCs w:val="21"/>
                    </w:rPr>
                    <w:t>方案详尽具体。优良中差评分标准：（</w:t>
                  </w:r>
                  <w:r>
                    <w:rPr>
                      <w:szCs w:val="21"/>
                    </w:rPr>
                    <w:t>1</w:t>
                  </w:r>
                  <w:r>
                    <w:rPr>
                      <w:szCs w:val="21"/>
                    </w:rPr>
                    <w:t>）投标文件响应内容全面；（</w:t>
                  </w:r>
                  <w:r>
                    <w:rPr>
                      <w:szCs w:val="21"/>
                    </w:rPr>
                    <w:t>2</w:t>
                  </w:r>
                  <w:r>
                    <w:rPr>
                      <w:szCs w:val="21"/>
                    </w:rPr>
                    <w:t>）投标文件响应内容具体；（</w:t>
                  </w:r>
                  <w:r>
                    <w:rPr>
                      <w:szCs w:val="21"/>
                    </w:rPr>
                    <w:t>3</w:t>
                  </w:r>
                  <w:r>
                    <w:rPr>
                      <w:szCs w:val="21"/>
                    </w:rPr>
                    <w:t>）投标文件响应内容针对性强；（</w:t>
                  </w:r>
                  <w:r>
                    <w:rPr>
                      <w:szCs w:val="21"/>
                    </w:rPr>
                    <w:t>4</w:t>
                  </w:r>
                  <w:r>
                    <w:rPr>
                      <w:szCs w:val="21"/>
                    </w:rPr>
                    <w:t>）投标文件响应内容科学合理；（</w:t>
                  </w:r>
                  <w:r>
                    <w:rPr>
                      <w:szCs w:val="21"/>
                    </w:rPr>
                    <w:t>5</w:t>
                  </w:r>
                  <w:r>
                    <w:rPr>
                      <w:szCs w:val="21"/>
                    </w:rPr>
                    <w:t>）投标文件响应内容可操作性强。满足以上五项要求的评价为优，得</w:t>
                  </w:r>
                  <w:r>
                    <w:rPr>
                      <w:szCs w:val="21"/>
                    </w:rPr>
                    <w:t>100%</w:t>
                  </w:r>
                  <w:r>
                    <w:rPr>
                      <w:szCs w:val="21"/>
                    </w:rPr>
                    <w:t>分。满足以上四项要求的评价为良，得</w:t>
                  </w:r>
                  <w:r>
                    <w:rPr>
                      <w:szCs w:val="21"/>
                    </w:rPr>
                    <w:t>80%</w:t>
                  </w:r>
                  <w:r>
                    <w:rPr>
                      <w:szCs w:val="21"/>
                    </w:rPr>
                    <w:t>分。满足以上三项要求的评价为中，得</w:t>
                  </w:r>
                  <w:r>
                    <w:rPr>
                      <w:szCs w:val="21"/>
                    </w:rPr>
                    <w:t>60%</w:t>
                  </w:r>
                  <w:r>
                    <w:rPr>
                      <w:szCs w:val="21"/>
                    </w:rPr>
                    <w:t>分。其它情况的评价为差，不得分。</w:t>
                  </w:r>
                </w:p>
              </w:tc>
            </w:tr>
            <w:tr w:rsidR="00A9597B">
              <w:trPr>
                <w:trHeight w:val="63"/>
              </w:trPr>
              <w:tc>
                <w:tcPr>
                  <w:tcW w:w="0" w:type="auto"/>
                  <w:vMerge/>
                  <w:tcBorders>
                    <w:left w:val="single" w:sz="4" w:space="0" w:color="auto"/>
                    <w:right w:val="single" w:sz="4" w:space="0" w:color="auto"/>
                  </w:tcBorders>
                  <w:vAlign w:val="center"/>
                </w:tcPr>
                <w:p w:rsidR="00A9597B" w:rsidRDefault="00A9597B">
                  <w:pPr>
                    <w:widowControl/>
                    <w:jc w:val="left"/>
                    <w:rPr>
                      <w:kern w:val="0"/>
                      <w:sz w:val="20"/>
                    </w:rPr>
                  </w:pPr>
                </w:p>
              </w:tc>
              <w:tc>
                <w:tcPr>
                  <w:tcW w:w="695" w:type="dxa"/>
                  <w:tcBorders>
                    <w:top w:val="single" w:sz="4" w:space="0" w:color="auto"/>
                    <w:left w:val="single" w:sz="4" w:space="0" w:color="auto"/>
                    <w:bottom w:val="single" w:sz="4" w:space="0" w:color="auto"/>
                    <w:right w:val="single" w:sz="4" w:space="0" w:color="auto"/>
                  </w:tcBorders>
                </w:tcPr>
                <w:p w:rsidR="00A9597B" w:rsidRDefault="001632BC">
                  <w:pPr>
                    <w:jc w:val="center"/>
                    <w:rPr>
                      <w:kern w:val="0"/>
                      <w:sz w:val="20"/>
                    </w:rPr>
                  </w:pPr>
                  <w:r>
                    <w:rPr>
                      <w:rFonts w:hint="eastAsia"/>
                      <w:kern w:val="0"/>
                      <w:sz w:val="20"/>
                    </w:rPr>
                    <w:t>4</w:t>
                  </w:r>
                </w:p>
              </w:tc>
              <w:tc>
                <w:tcPr>
                  <w:tcW w:w="3008" w:type="dxa"/>
                  <w:tcBorders>
                    <w:top w:val="single" w:sz="4" w:space="0" w:color="auto"/>
                    <w:left w:val="single" w:sz="4" w:space="0" w:color="auto"/>
                    <w:bottom w:val="single" w:sz="4" w:space="0" w:color="auto"/>
                    <w:right w:val="single" w:sz="4" w:space="0" w:color="auto"/>
                  </w:tcBorders>
                </w:tcPr>
                <w:p w:rsidR="00A9597B" w:rsidRDefault="001632BC">
                  <w:pPr>
                    <w:jc w:val="left"/>
                    <w:rPr>
                      <w:kern w:val="0"/>
                      <w:sz w:val="20"/>
                    </w:rPr>
                  </w:pPr>
                  <w:r>
                    <w:rPr>
                      <w:kern w:val="0"/>
                      <w:sz w:val="20"/>
                    </w:rPr>
                    <w:t>项目完成（服务期满）后的服务承诺</w:t>
                  </w:r>
                </w:p>
              </w:tc>
              <w:tc>
                <w:tcPr>
                  <w:tcW w:w="800" w:type="dxa"/>
                  <w:tcBorders>
                    <w:top w:val="single" w:sz="4" w:space="0" w:color="auto"/>
                    <w:left w:val="single" w:sz="4" w:space="0" w:color="auto"/>
                    <w:bottom w:val="single" w:sz="4" w:space="0" w:color="auto"/>
                    <w:right w:val="single" w:sz="4" w:space="0" w:color="auto"/>
                  </w:tcBorders>
                </w:tcPr>
                <w:p w:rsidR="00A9597B" w:rsidRDefault="001632BC">
                  <w:pPr>
                    <w:jc w:val="center"/>
                    <w:rPr>
                      <w:kern w:val="0"/>
                      <w:sz w:val="20"/>
                    </w:rPr>
                  </w:pPr>
                  <w:r>
                    <w:rPr>
                      <w:rFonts w:hint="eastAsia"/>
                      <w:kern w:val="0"/>
                      <w:sz w:val="20"/>
                    </w:rPr>
                    <w:t>3</w:t>
                  </w:r>
                </w:p>
              </w:tc>
              <w:tc>
                <w:tcPr>
                  <w:tcW w:w="1121" w:type="dxa"/>
                  <w:tcBorders>
                    <w:top w:val="single" w:sz="4" w:space="0" w:color="auto"/>
                    <w:left w:val="single" w:sz="4" w:space="0" w:color="auto"/>
                    <w:bottom w:val="single" w:sz="4" w:space="0" w:color="auto"/>
                    <w:right w:val="single" w:sz="4" w:space="0" w:color="auto"/>
                  </w:tcBorders>
                </w:tcPr>
                <w:p w:rsidR="00A9597B" w:rsidRDefault="001632BC">
                  <w:pPr>
                    <w:jc w:val="center"/>
                    <w:rPr>
                      <w:kern w:val="0"/>
                      <w:sz w:val="20"/>
                    </w:rPr>
                  </w:pPr>
                  <w:r>
                    <w:rPr>
                      <w:rFonts w:hint="eastAsia"/>
                      <w:kern w:val="0"/>
                      <w:sz w:val="20"/>
                    </w:rPr>
                    <w:t>专家打分</w:t>
                  </w:r>
                </w:p>
              </w:tc>
              <w:tc>
                <w:tcPr>
                  <w:tcW w:w="2566" w:type="dxa"/>
                  <w:tcBorders>
                    <w:top w:val="single" w:sz="4" w:space="0" w:color="auto"/>
                    <w:left w:val="single" w:sz="4" w:space="0" w:color="auto"/>
                    <w:bottom w:val="single" w:sz="4" w:space="0" w:color="auto"/>
                    <w:right w:val="single" w:sz="4" w:space="0" w:color="auto"/>
                  </w:tcBorders>
                </w:tcPr>
                <w:p w:rsidR="00A9597B" w:rsidRDefault="001632BC">
                  <w:pPr>
                    <w:rPr>
                      <w:kern w:val="0"/>
                      <w:sz w:val="20"/>
                    </w:rPr>
                  </w:pPr>
                  <w:r>
                    <w:rPr>
                      <w:szCs w:val="21"/>
                    </w:rPr>
                    <w:t>评审内容：</w:t>
                  </w:r>
                  <w:r>
                    <w:rPr>
                      <w:szCs w:val="21"/>
                    </w:rPr>
                    <w:t>1</w:t>
                  </w:r>
                  <w:r>
                    <w:rPr>
                      <w:szCs w:val="21"/>
                    </w:rPr>
                    <w:t>、投标人的售后服务方案完备性；</w:t>
                  </w:r>
                  <w:r>
                    <w:rPr>
                      <w:szCs w:val="21"/>
                    </w:rPr>
                    <w:t>2</w:t>
                  </w:r>
                  <w:r>
                    <w:rPr>
                      <w:szCs w:val="21"/>
                    </w:rPr>
                    <w:t>、投标人服务响应方式的多样</w:t>
                  </w:r>
                  <w:r>
                    <w:rPr>
                      <w:szCs w:val="21"/>
                    </w:rPr>
                    <w:lastRenderedPageBreak/>
                    <w:t>性；</w:t>
                  </w:r>
                  <w:r>
                    <w:rPr>
                      <w:szCs w:val="21"/>
                    </w:rPr>
                    <w:t>3</w:t>
                  </w:r>
                  <w:r>
                    <w:rPr>
                      <w:szCs w:val="21"/>
                    </w:rPr>
                    <w:t>、投标人项目完成后的服务承诺；</w:t>
                  </w:r>
                  <w:r>
                    <w:rPr>
                      <w:szCs w:val="21"/>
                    </w:rPr>
                    <w:t xml:space="preserve"> </w:t>
                  </w:r>
                  <w:r>
                    <w:rPr>
                      <w:szCs w:val="21"/>
                    </w:rPr>
                    <w:t>优良中差评分标准：（</w:t>
                  </w:r>
                  <w:r>
                    <w:rPr>
                      <w:szCs w:val="21"/>
                    </w:rPr>
                    <w:t>1</w:t>
                  </w:r>
                  <w:r>
                    <w:rPr>
                      <w:szCs w:val="21"/>
                    </w:rPr>
                    <w:t>）投标文件响应内容全面；（</w:t>
                  </w:r>
                  <w:r>
                    <w:rPr>
                      <w:szCs w:val="21"/>
                    </w:rPr>
                    <w:t>2</w:t>
                  </w:r>
                  <w:r>
                    <w:rPr>
                      <w:szCs w:val="21"/>
                    </w:rPr>
                    <w:t>）投标文件响应内容具体；（</w:t>
                  </w:r>
                  <w:r>
                    <w:rPr>
                      <w:szCs w:val="21"/>
                    </w:rPr>
                    <w:t>3</w:t>
                  </w:r>
                  <w:r>
                    <w:rPr>
                      <w:szCs w:val="21"/>
                    </w:rPr>
                    <w:t>）投标文件响应内容针对性强；（</w:t>
                  </w:r>
                  <w:r>
                    <w:rPr>
                      <w:szCs w:val="21"/>
                    </w:rPr>
                    <w:t>4</w:t>
                  </w:r>
                  <w:r>
                    <w:rPr>
                      <w:szCs w:val="21"/>
                    </w:rPr>
                    <w:t>）投标文件响应内容科学合理；（</w:t>
                  </w:r>
                  <w:r>
                    <w:rPr>
                      <w:szCs w:val="21"/>
                    </w:rPr>
                    <w:t>5</w:t>
                  </w:r>
                  <w:r>
                    <w:rPr>
                      <w:szCs w:val="21"/>
                    </w:rPr>
                    <w:t>）投标文件响应内容可操作性强。满足以上五项要求的评价为优，得</w:t>
                  </w:r>
                  <w:r>
                    <w:rPr>
                      <w:szCs w:val="21"/>
                    </w:rPr>
                    <w:t>100%</w:t>
                  </w:r>
                  <w:r>
                    <w:rPr>
                      <w:szCs w:val="21"/>
                    </w:rPr>
                    <w:t>分。满足以上四项要求的评价为良，得</w:t>
                  </w:r>
                  <w:r>
                    <w:rPr>
                      <w:szCs w:val="21"/>
                    </w:rPr>
                    <w:t>80%</w:t>
                  </w:r>
                  <w:r>
                    <w:rPr>
                      <w:szCs w:val="21"/>
                    </w:rPr>
                    <w:t>分。满足以上三项要求的评价为中，得</w:t>
                  </w:r>
                  <w:r>
                    <w:rPr>
                      <w:szCs w:val="21"/>
                    </w:rPr>
                    <w:t>60%</w:t>
                  </w:r>
                  <w:r>
                    <w:rPr>
                      <w:szCs w:val="21"/>
                    </w:rPr>
                    <w:t>分。其它情况的评价为差，不得分。</w:t>
                  </w:r>
                </w:p>
              </w:tc>
            </w:tr>
            <w:tr w:rsidR="00A9597B">
              <w:trPr>
                <w:trHeight w:val="63"/>
              </w:trPr>
              <w:tc>
                <w:tcPr>
                  <w:tcW w:w="0" w:type="auto"/>
                  <w:vMerge/>
                  <w:tcBorders>
                    <w:left w:val="single" w:sz="4" w:space="0" w:color="auto"/>
                    <w:bottom w:val="single" w:sz="4" w:space="0" w:color="auto"/>
                    <w:right w:val="single" w:sz="4" w:space="0" w:color="auto"/>
                  </w:tcBorders>
                  <w:vAlign w:val="center"/>
                </w:tcPr>
                <w:p w:rsidR="00A9597B" w:rsidRDefault="00A9597B">
                  <w:pPr>
                    <w:widowControl/>
                    <w:jc w:val="left"/>
                    <w:rPr>
                      <w:kern w:val="0"/>
                      <w:sz w:val="20"/>
                    </w:rPr>
                  </w:pPr>
                </w:p>
              </w:tc>
              <w:tc>
                <w:tcPr>
                  <w:tcW w:w="695" w:type="dxa"/>
                  <w:tcBorders>
                    <w:top w:val="single" w:sz="4" w:space="0" w:color="auto"/>
                    <w:left w:val="single" w:sz="4" w:space="0" w:color="auto"/>
                    <w:bottom w:val="single" w:sz="4" w:space="0" w:color="auto"/>
                    <w:right w:val="single" w:sz="4" w:space="0" w:color="auto"/>
                  </w:tcBorders>
                </w:tcPr>
                <w:p w:rsidR="00A9597B" w:rsidRDefault="001632BC">
                  <w:pPr>
                    <w:jc w:val="center"/>
                    <w:rPr>
                      <w:kern w:val="0"/>
                      <w:sz w:val="20"/>
                    </w:rPr>
                  </w:pPr>
                  <w:r>
                    <w:rPr>
                      <w:rFonts w:hint="eastAsia"/>
                      <w:kern w:val="0"/>
                      <w:sz w:val="20"/>
                    </w:rPr>
                    <w:t>5</w:t>
                  </w:r>
                </w:p>
              </w:tc>
              <w:tc>
                <w:tcPr>
                  <w:tcW w:w="3008" w:type="dxa"/>
                  <w:tcBorders>
                    <w:top w:val="single" w:sz="4" w:space="0" w:color="auto"/>
                    <w:left w:val="single" w:sz="4" w:space="0" w:color="auto"/>
                    <w:bottom w:val="single" w:sz="4" w:space="0" w:color="auto"/>
                    <w:right w:val="single" w:sz="4" w:space="0" w:color="auto"/>
                  </w:tcBorders>
                </w:tcPr>
                <w:p w:rsidR="00A9597B" w:rsidRDefault="001632BC">
                  <w:pPr>
                    <w:jc w:val="center"/>
                    <w:rPr>
                      <w:kern w:val="0"/>
                      <w:sz w:val="20"/>
                    </w:rPr>
                  </w:pPr>
                  <w:r>
                    <w:rPr>
                      <w:kern w:val="0"/>
                      <w:sz w:val="20"/>
                    </w:rPr>
                    <w:t>拟安排的项目负责人情况</w:t>
                  </w:r>
                  <w:r>
                    <w:rPr>
                      <w:rFonts w:hint="eastAsia"/>
                      <w:kern w:val="0"/>
                      <w:sz w:val="20"/>
                    </w:rPr>
                    <w:t>（仅限</w:t>
                  </w:r>
                  <w:r>
                    <w:rPr>
                      <w:rFonts w:hint="eastAsia"/>
                      <w:kern w:val="0"/>
                      <w:sz w:val="20"/>
                    </w:rPr>
                    <w:t>1</w:t>
                  </w:r>
                  <w:r>
                    <w:rPr>
                      <w:rFonts w:hint="eastAsia"/>
                      <w:kern w:val="0"/>
                      <w:sz w:val="20"/>
                    </w:rPr>
                    <w:t>人）</w:t>
                  </w:r>
                </w:p>
              </w:tc>
              <w:tc>
                <w:tcPr>
                  <w:tcW w:w="800" w:type="dxa"/>
                  <w:tcBorders>
                    <w:top w:val="single" w:sz="4" w:space="0" w:color="auto"/>
                    <w:left w:val="single" w:sz="4" w:space="0" w:color="auto"/>
                    <w:bottom w:val="single" w:sz="4" w:space="0" w:color="auto"/>
                    <w:right w:val="single" w:sz="4" w:space="0" w:color="auto"/>
                  </w:tcBorders>
                </w:tcPr>
                <w:p w:rsidR="00A9597B" w:rsidRDefault="001632BC">
                  <w:pPr>
                    <w:rPr>
                      <w:kern w:val="0"/>
                      <w:sz w:val="20"/>
                    </w:rPr>
                  </w:pPr>
                  <w:r>
                    <w:rPr>
                      <w:rFonts w:hint="eastAsia"/>
                      <w:kern w:val="0"/>
                      <w:sz w:val="20"/>
                    </w:rPr>
                    <w:t>5</w:t>
                  </w:r>
                </w:p>
              </w:tc>
              <w:tc>
                <w:tcPr>
                  <w:tcW w:w="1121" w:type="dxa"/>
                  <w:tcBorders>
                    <w:top w:val="single" w:sz="4" w:space="0" w:color="auto"/>
                    <w:left w:val="single" w:sz="4" w:space="0" w:color="auto"/>
                    <w:bottom w:val="single" w:sz="4" w:space="0" w:color="auto"/>
                    <w:right w:val="single" w:sz="4" w:space="0" w:color="auto"/>
                  </w:tcBorders>
                </w:tcPr>
                <w:p w:rsidR="00A9597B" w:rsidRDefault="001632BC">
                  <w:pPr>
                    <w:rPr>
                      <w:kern w:val="0"/>
                      <w:sz w:val="20"/>
                    </w:rPr>
                  </w:pPr>
                  <w:r>
                    <w:rPr>
                      <w:rFonts w:hint="eastAsia"/>
                      <w:kern w:val="0"/>
                      <w:sz w:val="20"/>
                    </w:rPr>
                    <w:t>专家打分</w:t>
                  </w:r>
                </w:p>
              </w:tc>
              <w:tc>
                <w:tcPr>
                  <w:tcW w:w="2566" w:type="dxa"/>
                  <w:tcBorders>
                    <w:top w:val="single" w:sz="4" w:space="0" w:color="auto"/>
                    <w:left w:val="single" w:sz="4" w:space="0" w:color="auto"/>
                    <w:bottom w:val="single" w:sz="4" w:space="0" w:color="auto"/>
                    <w:right w:val="single" w:sz="4" w:space="0" w:color="auto"/>
                  </w:tcBorders>
                </w:tcPr>
                <w:p w:rsidR="00A9597B" w:rsidRDefault="001632BC">
                  <w:pPr>
                    <w:rPr>
                      <w:szCs w:val="21"/>
                    </w:rPr>
                  </w:pPr>
                  <w:r>
                    <w:rPr>
                      <w:rFonts w:hint="eastAsia"/>
                      <w:kern w:val="0"/>
                      <w:sz w:val="20"/>
                    </w:rPr>
                    <w:t>评分内容：根据投标文件拟安排的项目负责人情况打分：</w:t>
                  </w:r>
                  <w:r>
                    <w:rPr>
                      <w:rFonts w:hint="eastAsia"/>
                      <w:kern w:val="0"/>
                      <w:sz w:val="20"/>
                    </w:rPr>
                    <w:t>1</w:t>
                  </w:r>
                  <w:r>
                    <w:rPr>
                      <w:rFonts w:hint="eastAsia"/>
                      <w:kern w:val="0"/>
                      <w:sz w:val="20"/>
                    </w:rPr>
                    <w:t>）具有</w:t>
                  </w:r>
                  <w:r>
                    <w:rPr>
                      <w:rFonts w:hint="eastAsia"/>
                      <w:kern w:val="0"/>
                      <w:sz w:val="20"/>
                    </w:rPr>
                    <w:t xml:space="preserve"> </w:t>
                  </w:r>
                  <w:r>
                    <w:rPr>
                      <w:rFonts w:hint="eastAsia"/>
                      <w:kern w:val="0"/>
                      <w:sz w:val="20"/>
                    </w:rPr>
                    <w:t>计算机相关专业本科及以上的。满足条件得</w:t>
                  </w:r>
                  <w:r>
                    <w:rPr>
                      <w:rFonts w:hint="eastAsia"/>
                      <w:kern w:val="0"/>
                      <w:sz w:val="20"/>
                    </w:rPr>
                    <w:t xml:space="preserve"> 50% </w:t>
                  </w:r>
                  <w:r>
                    <w:rPr>
                      <w:rFonts w:hint="eastAsia"/>
                      <w:kern w:val="0"/>
                      <w:sz w:val="20"/>
                    </w:rPr>
                    <w:t>分；</w:t>
                  </w:r>
                  <w:r>
                    <w:rPr>
                      <w:rFonts w:hint="eastAsia"/>
                      <w:kern w:val="0"/>
                      <w:sz w:val="20"/>
                    </w:rPr>
                    <w:t xml:space="preserve"> 2</w:t>
                  </w:r>
                  <w:r>
                    <w:rPr>
                      <w:rFonts w:hint="eastAsia"/>
                      <w:kern w:val="0"/>
                      <w:sz w:val="20"/>
                    </w:rPr>
                    <w:t>）具备</w:t>
                  </w:r>
                  <w:r>
                    <w:rPr>
                      <w:rFonts w:hint="eastAsia"/>
                      <w:kern w:val="0"/>
                      <w:sz w:val="20"/>
                    </w:rPr>
                    <w:t xml:space="preserve"> 10 </w:t>
                  </w:r>
                  <w:r>
                    <w:rPr>
                      <w:rFonts w:hint="eastAsia"/>
                      <w:kern w:val="0"/>
                      <w:sz w:val="20"/>
                    </w:rPr>
                    <w:t>年以上（包含</w:t>
                  </w:r>
                  <w:r>
                    <w:rPr>
                      <w:rFonts w:hint="eastAsia"/>
                      <w:kern w:val="0"/>
                      <w:sz w:val="20"/>
                    </w:rPr>
                    <w:t xml:space="preserve"> 10 </w:t>
                  </w:r>
                  <w:r>
                    <w:rPr>
                      <w:rFonts w:hint="eastAsia"/>
                      <w:kern w:val="0"/>
                      <w:sz w:val="20"/>
                    </w:rPr>
                    <w:t>年）工作经验。满足条件得</w:t>
                  </w:r>
                  <w:r>
                    <w:rPr>
                      <w:rFonts w:hint="eastAsia"/>
                      <w:kern w:val="0"/>
                      <w:sz w:val="20"/>
                    </w:rPr>
                    <w:t xml:space="preserve"> 50% </w:t>
                  </w:r>
                  <w:r>
                    <w:rPr>
                      <w:rFonts w:hint="eastAsia"/>
                      <w:kern w:val="0"/>
                      <w:sz w:val="20"/>
                    </w:rPr>
                    <w:t>分，工作经验具备</w:t>
                  </w:r>
                  <w:r>
                    <w:rPr>
                      <w:rFonts w:hint="eastAsia"/>
                      <w:kern w:val="0"/>
                      <w:sz w:val="20"/>
                    </w:rPr>
                    <w:t xml:space="preserve"> 4 </w:t>
                  </w:r>
                  <w:r>
                    <w:rPr>
                      <w:rFonts w:hint="eastAsia"/>
                      <w:kern w:val="0"/>
                      <w:sz w:val="20"/>
                    </w:rPr>
                    <w:t>年以上不足</w:t>
                  </w:r>
                  <w:r>
                    <w:rPr>
                      <w:rFonts w:hint="eastAsia"/>
                      <w:kern w:val="0"/>
                      <w:sz w:val="20"/>
                    </w:rPr>
                    <w:t xml:space="preserve"> 10 </w:t>
                  </w:r>
                  <w:r>
                    <w:rPr>
                      <w:rFonts w:hint="eastAsia"/>
                      <w:kern w:val="0"/>
                      <w:sz w:val="20"/>
                    </w:rPr>
                    <w:t>年（包含</w:t>
                  </w:r>
                  <w:r>
                    <w:rPr>
                      <w:rFonts w:hint="eastAsia"/>
                      <w:kern w:val="0"/>
                      <w:sz w:val="20"/>
                    </w:rPr>
                    <w:t xml:space="preserve"> 4 </w:t>
                  </w:r>
                  <w:r>
                    <w:rPr>
                      <w:rFonts w:hint="eastAsia"/>
                      <w:kern w:val="0"/>
                      <w:sz w:val="20"/>
                    </w:rPr>
                    <w:t>年）得</w:t>
                  </w:r>
                  <w:r>
                    <w:rPr>
                      <w:rFonts w:hint="eastAsia"/>
                      <w:kern w:val="0"/>
                      <w:sz w:val="20"/>
                    </w:rPr>
                    <w:t xml:space="preserve"> 20% </w:t>
                  </w:r>
                  <w:r>
                    <w:rPr>
                      <w:rFonts w:hint="eastAsia"/>
                      <w:kern w:val="0"/>
                      <w:sz w:val="20"/>
                    </w:rPr>
                    <w:t>分；</w:t>
                  </w:r>
                  <w:r>
                    <w:rPr>
                      <w:rFonts w:hint="eastAsia"/>
                      <w:kern w:val="0"/>
                      <w:sz w:val="20"/>
                    </w:rPr>
                    <w:t xml:space="preserve"> (</w:t>
                  </w:r>
                  <w:r>
                    <w:rPr>
                      <w:rFonts w:hint="eastAsia"/>
                      <w:kern w:val="0"/>
                      <w:sz w:val="20"/>
                    </w:rPr>
                    <w:t>提供项目负责人的有效证书、聘用证书（或近三个月通过投标单位缴纳的个人社保证明</w:t>
                  </w:r>
                  <w:r>
                    <w:rPr>
                      <w:rFonts w:hint="eastAsia"/>
                      <w:kern w:val="0"/>
                      <w:sz w:val="20"/>
                    </w:rPr>
                    <w:t>,</w:t>
                  </w:r>
                  <w:r>
                    <w:rPr>
                      <w:rFonts w:hint="eastAsia"/>
                      <w:kern w:val="0"/>
                      <w:sz w:val="20"/>
                    </w:rPr>
                    <w:t>如开标日前一个月的社保证明因社保部门原因暂时无法取得，可往前顺延一个月。）相关工作经验证明文件等均提供扫描件或复印件，原件备查。不具备或未提供有效证</w:t>
                  </w:r>
                  <w:r>
                    <w:rPr>
                      <w:rFonts w:hint="eastAsia"/>
                      <w:kern w:val="0"/>
                      <w:sz w:val="20"/>
                    </w:rPr>
                    <w:t xml:space="preserve"> </w:t>
                  </w:r>
                  <w:r>
                    <w:rPr>
                      <w:rFonts w:hint="eastAsia"/>
                      <w:kern w:val="0"/>
                      <w:sz w:val="20"/>
                    </w:rPr>
                    <w:t>明文件的不得分。</w:t>
                  </w:r>
                  <w:r>
                    <w:rPr>
                      <w:rFonts w:hint="eastAsia"/>
                      <w:kern w:val="0"/>
                      <w:sz w:val="20"/>
                    </w:rPr>
                    <w:t>)</w:t>
                  </w:r>
                </w:p>
              </w:tc>
            </w:tr>
            <w:tr w:rsidR="00A9597B">
              <w:trPr>
                <w:trHeight w:val="63"/>
              </w:trPr>
              <w:tc>
                <w:tcPr>
                  <w:tcW w:w="0" w:type="auto"/>
                  <w:vMerge/>
                  <w:tcBorders>
                    <w:left w:val="single" w:sz="4" w:space="0" w:color="auto"/>
                    <w:bottom w:val="single" w:sz="4" w:space="0" w:color="auto"/>
                    <w:right w:val="single" w:sz="4" w:space="0" w:color="auto"/>
                  </w:tcBorders>
                  <w:vAlign w:val="center"/>
                </w:tcPr>
                <w:p w:rsidR="00A9597B" w:rsidRDefault="00A9597B">
                  <w:pPr>
                    <w:widowControl/>
                    <w:jc w:val="left"/>
                    <w:rPr>
                      <w:kern w:val="0"/>
                      <w:sz w:val="20"/>
                    </w:rPr>
                  </w:pPr>
                </w:p>
              </w:tc>
              <w:tc>
                <w:tcPr>
                  <w:tcW w:w="695" w:type="dxa"/>
                  <w:tcBorders>
                    <w:top w:val="single" w:sz="4" w:space="0" w:color="auto"/>
                    <w:left w:val="single" w:sz="4" w:space="0" w:color="auto"/>
                    <w:bottom w:val="single" w:sz="4" w:space="0" w:color="auto"/>
                    <w:right w:val="single" w:sz="4" w:space="0" w:color="auto"/>
                  </w:tcBorders>
                </w:tcPr>
                <w:p w:rsidR="00A9597B" w:rsidRDefault="001632BC">
                  <w:pPr>
                    <w:jc w:val="center"/>
                    <w:rPr>
                      <w:kern w:val="0"/>
                      <w:sz w:val="20"/>
                    </w:rPr>
                  </w:pPr>
                  <w:r>
                    <w:rPr>
                      <w:rFonts w:hint="eastAsia"/>
                      <w:kern w:val="0"/>
                      <w:sz w:val="20"/>
                    </w:rPr>
                    <w:t>6</w:t>
                  </w:r>
                </w:p>
              </w:tc>
              <w:tc>
                <w:tcPr>
                  <w:tcW w:w="3008" w:type="dxa"/>
                  <w:tcBorders>
                    <w:top w:val="single" w:sz="4" w:space="0" w:color="auto"/>
                    <w:left w:val="single" w:sz="4" w:space="0" w:color="auto"/>
                    <w:bottom w:val="single" w:sz="4" w:space="0" w:color="auto"/>
                    <w:right w:val="single" w:sz="4" w:space="0" w:color="auto"/>
                  </w:tcBorders>
                </w:tcPr>
                <w:p w:rsidR="00A9597B" w:rsidRDefault="001632BC">
                  <w:pPr>
                    <w:jc w:val="center"/>
                    <w:rPr>
                      <w:kern w:val="0"/>
                      <w:sz w:val="20"/>
                    </w:rPr>
                  </w:pPr>
                  <w:r>
                    <w:rPr>
                      <w:kern w:val="0"/>
                      <w:sz w:val="20"/>
                    </w:rPr>
                    <w:t>违约承诺</w:t>
                  </w:r>
                </w:p>
              </w:tc>
              <w:tc>
                <w:tcPr>
                  <w:tcW w:w="800" w:type="dxa"/>
                  <w:tcBorders>
                    <w:top w:val="single" w:sz="4" w:space="0" w:color="auto"/>
                    <w:left w:val="single" w:sz="4" w:space="0" w:color="auto"/>
                    <w:bottom w:val="single" w:sz="4" w:space="0" w:color="auto"/>
                    <w:right w:val="single" w:sz="4" w:space="0" w:color="auto"/>
                  </w:tcBorders>
                </w:tcPr>
                <w:p w:rsidR="00A9597B" w:rsidRDefault="001632BC">
                  <w:pPr>
                    <w:rPr>
                      <w:kern w:val="0"/>
                      <w:sz w:val="20"/>
                    </w:rPr>
                  </w:pPr>
                  <w:r>
                    <w:rPr>
                      <w:rFonts w:hint="eastAsia"/>
                      <w:kern w:val="0"/>
                      <w:sz w:val="20"/>
                    </w:rPr>
                    <w:t>2</w:t>
                  </w:r>
                </w:p>
              </w:tc>
              <w:tc>
                <w:tcPr>
                  <w:tcW w:w="1121" w:type="dxa"/>
                  <w:tcBorders>
                    <w:top w:val="single" w:sz="4" w:space="0" w:color="auto"/>
                    <w:left w:val="single" w:sz="4" w:space="0" w:color="auto"/>
                    <w:bottom w:val="single" w:sz="4" w:space="0" w:color="auto"/>
                    <w:right w:val="single" w:sz="4" w:space="0" w:color="auto"/>
                  </w:tcBorders>
                </w:tcPr>
                <w:p w:rsidR="00A9597B" w:rsidRDefault="001632BC">
                  <w:pPr>
                    <w:rPr>
                      <w:kern w:val="0"/>
                      <w:sz w:val="20"/>
                    </w:rPr>
                  </w:pPr>
                  <w:r>
                    <w:rPr>
                      <w:rFonts w:hint="eastAsia"/>
                      <w:kern w:val="0"/>
                      <w:sz w:val="20"/>
                    </w:rPr>
                    <w:t>专家打分</w:t>
                  </w:r>
                </w:p>
              </w:tc>
              <w:tc>
                <w:tcPr>
                  <w:tcW w:w="2566" w:type="dxa"/>
                  <w:tcBorders>
                    <w:top w:val="single" w:sz="4" w:space="0" w:color="auto"/>
                    <w:left w:val="single" w:sz="4" w:space="0" w:color="auto"/>
                    <w:bottom w:val="single" w:sz="4" w:space="0" w:color="auto"/>
                    <w:right w:val="single" w:sz="4" w:space="0" w:color="auto"/>
                  </w:tcBorders>
                </w:tcPr>
                <w:p w:rsidR="00A9597B" w:rsidRDefault="001632BC">
                  <w:pPr>
                    <w:rPr>
                      <w:kern w:val="0"/>
                      <w:sz w:val="20"/>
                    </w:rPr>
                  </w:pPr>
                  <w:r>
                    <w:rPr>
                      <w:szCs w:val="21"/>
                    </w:rPr>
                    <w:t>评审内容：投标人承诺严格按照招标文件需求实施本项目的得</w:t>
                  </w:r>
                  <w:r>
                    <w:rPr>
                      <w:szCs w:val="21"/>
                    </w:rPr>
                    <w:t>100%</w:t>
                  </w:r>
                  <w:r>
                    <w:rPr>
                      <w:szCs w:val="21"/>
                    </w:rPr>
                    <w:t>分。评分标准：</w:t>
                  </w:r>
                  <w:r>
                    <w:rPr>
                      <w:szCs w:val="21"/>
                    </w:rPr>
                    <w:t>1</w:t>
                  </w:r>
                  <w:r>
                    <w:rPr>
                      <w:szCs w:val="21"/>
                    </w:rPr>
                    <w:t>、投标人须提供承诺函（格式自拟）作为得分依据。</w:t>
                  </w:r>
                  <w:r>
                    <w:rPr>
                      <w:szCs w:val="21"/>
                    </w:rPr>
                    <w:t>2</w:t>
                  </w:r>
                  <w:r>
                    <w:rPr>
                      <w:szCs w:val="21"/>
                    </w:rPr>
                    <w:t>、评分中出现无证明资料或专家无法凭所提供资料判断是否得分的情况，一律作不得分处理。</w:t>
                  </w:r>
                </w:p>
              </w:tc>
            </w:tr>
            <w:tr w:rsidR="00A9597B">
              <w:tc>
                <w:tcPr>
                  <w:tcW w:w="838" w:type="dxa"/>
                  <w:tcBorders>
                    <w:top w:val="single" w:sz="4" w:space="0" w:color="auto"/>
                    <w:left w:val="single" w:sz="4" w:space="0" w:color="auto"/>
                    <w:bottom w:val="single" w:sz="4" w:space="0" w:color="auto"/>
                    <w:right w:val="single" w:sz="4" w:space="0" w:color="auto"/>
                  </w:tcBorders>
                </w:tcPr>
                <w:p w:rsidR="00A9597B" w:rsidRDefault="001632BC">
                  <w:pPr>
                    <w:jc w:val="center"/>
                    <w:rPr>
                      <w:kern w:val="0"/>
                      <w:sz w:val="20"/>
                    </w:rPr>
                  </w:pPr>
                  <w:r>
                    <w:rPr>
                      <w:kern w:val="0"/>
                      <w:sz w:val="20"/>
                    </w:rPr>
                    <w:lastRenderedPageBreak/>
                    <w:t>3</w:t>
                  </w:r>
                </w:p>
              </w:tc>
              <w:tc>
                <w:tcPr>
                  <w:tcW w:w="5624" w:type="dxa"/>
                  <w:gridSpan w:val="4"/>
                  <w:tcBorders>
                    <w:top w:val="single" w:sz="4" w:space="0" w:color="auto"/>
                    <w:left w:val="single" w:sz="4" w:space="0" w:color="auto"/>
                    <w:bottom w:val="single" w:sz="4" w:space="0" w:color="auto"/>
                    <w:right w:val="single" w:sz="4" w:space="0" w:color="auto"/>
                  </w:tcBorders>
                </w:tcPr>
                <w:p w:rsidR="00A9597B" w:rsidRDefault="001632BC">
                  <w:pPr>
                    <w:jc w:val="center"/>
                    <w:rPr>
                      <w:kern w:val="0"/>
                      <w:sz w:val="20"/>
                    </w:rPr>
                  </w:pPr>
                  <w:r>
                    <w:rPr>
                      <w:rFonts w:hint="eastAsia"/>
                      <w:kern w:val="0"/>
                      <w:sz w:val="20"/>
                    </w:rPr>
                    <w:t>商务部分</w:t>
                  </w:r>
                </w:p>
              </w:tc>
              <w:tc>
                <w:tcPr>
                  <w:tcW w:w="2566" w:type="dxa"/>
                  <w:tcBorders>
                    <w:top w:val="single" w:sz="4" w:space="0" w:color="auto"/>
                    <w:left w:val="single" w:sz="4" w:space="0" w:color="auto"/>
                    <w:bottom w:val="single" w:sz="4" w:space="0" w:color="auto"/>
                    <w:right w:val="single" w:sz="4" w:space="0" w:color="auto"/>
                  </w:tcBorders>
                </w:tcPr>
                <w:p w:rsidR="00A9597B" w:rsidRDefault="001632BC">
                  <w:pPr>
                    <w:jc w:val="center"/>
                    <w:rPr>
                      <w:kern w:val="0"/>
                      <w:sz w:val="20"/>
                    </w:rPr>
                  </w:pPr>
                  <w:r>
                    <w:rPr>
                      <w:rFonts w:hint="eastAsia"/>
                      <w:kern w:val="0"/>
                      <w:sz w:val="20"/>
                    </w:rPr>
                    <w:t>24</w:t>
                  </w:r>
                </w:p>
              </w:tc>
            </w:tr>
            <w:tr w:rsidR="00A9597B">
              <w:trPr>
                <w:trHeight w:val="81"/>
              </w:trPr>
              <w:tc>
                <w:tcPr>
                  <w:tcW w:w="838" w:type="dxa"/>
                  <w:vMerge w:val="restart"/>
                  <w:tcBorders>
                    <w:top w:val="single" w:sz="4" w:space="0" w:color="auto"/>
                    <w:left w:val="single" w:sz="4" w:space="0" w:color="auto"/>
                    <w:right w:val="single" w:sz="4" w:space="0" w:color="auto"/>
                  </w:tcBorders>
                </w:tcPr>
                <w:p w:rsidR="00A9597B" w:rsidRDefault="00A9597B">
                  <w:pPr>
                    <w:jc w:val="center"/>
                    <w:rPr>
                      <w:kern w:val="0"/>
                      <w:sz w:val="20"/>
                    </w:rPr>
                  </w:pPr>
                </w:p>
              </w:tc>
              <w:tc>
                <w:tcPr>
                  <w:tcW w:w="695" w:type="dxa"/>
                  <w:tcBorders>
                    <w:top w:val="single" w:sz="4" w:space="0" w:color="auto"/>
                    <w:left w:val="single" w:sz="4" w:space="0" w:color="auto"/>
                    <w:bottom w:val="single" w:sz="4" w:space="0" w:color="auto"/>
                    <w:right w:val="single" w:sz="4" w:space="0" w:color="auto"/>
                  </w:tcBorders>
                </w:tcPr>
                <w:p w:rsidR="00A9597B" w:rsidRDefault="001632BC">
                  <w:pPr>
                    <w:jc w:val="center"/>
                    <w:rPr>
                      <w:kern w:val="0"/>
                      <w:sz w:val="20"/>
                    </w:rPr>
                  </w:pPr>
                  <w:r>
                    <w:rPr>
                      <w:rFonts w:hint="eastAsia"/>
                      <w:kern w:val="0"/>
                      <w:sz w:val="20"/>
                    </w:rPr>
                    <w:t>序号</w:t>
                  </w:r>
                </w:p>
              </w:tc>
              <w:tc>
                <w:tcPr>
                  <w:tcW w:w="3008" w:type="dxa"/>
                  <w:tcBorders>
                    <w:top w:val="single" w:sz="4" w:space="0" w:color="auto"/>
                    <w:left w:val="single" w:sz="4" w:space="0" w:color="auto"/>
                    <w:bottom w:val="single" w:sz="4" w:space="0" w:color="auto"/>
                    <w:right w:val="single" w:sz="4" w:space="0" w:color="auto"/>
                  </w:tcBorders>
                </w:tcPr>
                <w:p w:rsidR="00A9597B" w:rsidRDefault="001632BC">
                  <w:pPr>
                    <w:jc w:val="center"/>
                    <w:rPr>
                      <w:kern w:val="0"/>
                      <w:sz w:val="20"/>
                    </w:rPr>
                  </w:pPr>
                  <w:r>
                    <w:rPr>
                      <w:rFonts w:hint="eastAsia"/>
                      <w:kern w:val="0"/>
                      <w:sz w:val="20"/>
                    </w:rPr>
                    <w:t>评分因素</w:t>
                  </w:r>
                </w:p>
              </w:tc>
              <w:tc>
                <w:tcPr>
                  <w:tcW w:w="800" w:type="dxa"/>
                  <w:tcBorders>
                    <w:top w:val="single" w:sz="4" w:space="0" w:color="auto"/>
                    <w:left w:val="single" w:sz="4" w:space="0" w:color="auto"/>
                    <w:bottom w:val="single" w:sz="4" w:space="0" w:color="auto"/>
                    <w:right w:val="single" w:sz="4" w:space="0" w:color="auto"/>
                  </w:tcBorders>
                </w:tcPr>
                <w:p w:rsidR="00A9597B" w:rsidRDefault="001632BC">
                  <w:pPr>
                    <w:jc w:val="center"/>
                    <w:rPr>
                      <w:kern w:val="0"/>
                      <w:sz w:val="20"/>
                    </w:rPr>
                  </w:pPr>
                  <w:r>
                    <w:rPr>
                      <w:rFonts w:hint="eastAsia"/>
                      <w:kern w:val="0"/>
                      <w:sz w:val="20"/>
                    </w:rPr>
                    <w:t>权重</w:t>
                  </w:r>
                </w:p>
              </w:tc>
              <w:tc>
                <w:tcPr>
                  <w:tcW w:w="1121" w:type="dxa"/>
                  <w:tcBorders>
                    <w:top w:val="single" w:sz="4" w:space="0" w:color="auto"/>
                    <w:left w:val="single" w:sz="4" w:space="0" w:color="auto"/>
                    <w:bottom w:val="single" w:sz="4" w:space="0" w:color="auto"/>
                    <w:right w:val="single" w:sz="4" w:space="0" w:color="auto"/>
                  </w:tcBorders>
                </w:tcPr>
                <w:p w:rsidR="00A9597B" w:rsidRDefault="001632BC">
                  <w:pPr>
                    <w:jc w:val="center"/>
                    <w:rPr>
                      <w:kern w:val="0"/>
                      <w:sz w:val="20"/>
                    </w:rPr>
                  </w:pPr>
                  <w:r>
                    <w:rPr>
                      <w:rFonts w:hint="eastAsia"/>
                      <w:kern w:val="0"/>
                      <w:sz w:val="20"/>
                    </w:rPr>
                    <w:t>评分方式</w:t>
                  </w:r>
                </w:p>
              </w:tc>
              <w:tc>
                <w:tcPr>
                  <w:tcW w:w="2566" w:type="dxa"/>
                  <w:tcBorders>
                    <w:top w:val="single" w:sz="4" w:space="0" w:color="auto"/>
                    <w:left w:val="single" w:sz="4" w:space="0" w:color="auto"/>
                    <w:bottom w:val="single" w:sz="4" w:space="0" w:color="auto"/>
                    <w:right w:val="single" w:sz="4" w:space="0" w:color="auto"/>
                  </w:tcBorders>
                </w:tcPr>
                <w:p w:rsidR="00A9597B" w:rsidRDefault="001632BC">
                  <w:pPr>
                    <w:jc w:val="center"/>
                    <w:rPr>
                      <w:kern w:val="0"/>
                      <w:sz w:val="20"/>
                    </w:rPr>
                  </w:pPr>
                  <w:r>
                    <w:rPr>
                      <w:rFonts w:hint="eastAsia"/>
                      <w:kern w:val="0"/>
                      <w:sz w:val="20"/>
                    </w:rPr>
                    <w:t>评分准则</w:t>
                  </w:r>
                </w:p>
              </w:tc>
            </w:tr>
            <w:tr w:rsidR="00A9597B">
              <w:trPr>
                <w:trHeight w:val="81"/>
              </w:trPr>
              <w:tc>
                <w:tcPr>
                  <w:tcW w:w="838" w:type="dxa"/>
                  <w:vMerge/>
                  <w:tcBorders>
                    <w:top w:val="single" w:sz="4" w:space="0" w:color="auto"/>
                    <w:left w:val="single" w:sz="4" w:space="0" w:color="auto"/>
                    <w:right w:val="single" w:sz="4" w:space="0" w:color="auto"/>
                  </w:tcBorders>
                </w:tcPr>
                <w:p w:rsidR="00A9597B" w:rsidRDefault="00A9597B">
                  <w:pPr>
                    <w:jc w:val="center"/>
                    <w:rPr>
                      <w:kern w:val="0"/>
                      <w:sz w:val="20"/>
                    </w:rPr>
                  </w:pPr>
                </w:p>
              </w:tc>
              <w:tc>
                <w:tcPr>
                  <w:tcW w:w="695" w:type="dxa"/>
                  <w:tcBorders>
                    <w:top w:val="single" w:sz="4" w:space="0" w:color="auto"/>
                    <w:left w:val="single" w:sz="4" w:space="0" w:color="auto"/>
                    <w:bottom w:val="single" w:sz="4" w:space="0" w:color="auto"/>
                    <w:right w:val="single" w:sz="4" w:space="0" w:color="auto"/>
                  </w:tcBorders>
                </w:tcPr>
                <w:p w:rsidR="00A9597B" w:rsidRDefault="001632BC">
                  <w:pPr>
                    <w:jc w:val="center"/>
                    <w:rPr>
                      <w:kern w:val="0"/>
                      <w:sz w:val="20"/>
                    </w:rPr>
                  </w:pPr>
                  <w:r>
                    <w:rPr>
                      <w:rFonts w:hint="eastAsia"/>
                      <w:kern w:val="0"/>
                      <w:sz w:val="20"/>
                    </w:rPr>
                    <w:t>1</w:t>
                  </w:r>
                </w:p>
              </w:tc>
              <w:tc>
                <w:tcPr>
                  <w:tcW w:w="3008" w:type="dxa"/>
                  <w:tcBorders>
                    <w:top w:val="single" w:sz="4" w:space="0" w:color="auto"/>
                    <w:left w:val="single" w:sz="4" w:space="0" w:color="auto"/>
                    <w:bottom w:val="single" w:sz="4" w:space="0" w:color="auto"/>
                    <w:right w:val="single" w:sz="4" w:space="0" w:color="auto"/>
                  </w:tcBorders>
                </w:tcPr>
                <w:p w:rsidR="00A9597B" w:rsidRDefault="001632BC">
                  <w:pPr>
                    <w:rPr>
                      <w:kern w:val="0"/>
                      <w:sz w:val="20"/>
                    </w:rPr>
                  </w:pPr>
                  <w:r>
                    <w:rPr>
                      <w:rFonts w:hint="eastAsia"/>
                      <w:kern w:val="0"/>
                      <w:sz w:val="20"/>
                    </w:rPr>
                    <w:t>投标人资格、资质情况及认证情况</w:t>
                  </w:r>
                </w:p>
              </w:tc>
              <w:tc>
                <w:tcPr>
                  <w:tcW w:w="800" w:type="dxa"/>
                  <w:tcBorders>
                    <w:top w:val="single" w:sz="4" w:space="0" w:color="auto"/>
                    <w:left w:val="single" w:sz="4" w:space="0" w:color="auto"/>
                    <w:bottom w:val="single" w:sz="4" w:space="0" w:color="auto"/>
                    <w:right w:val="single" w:sz="4" w:space="0" w:color="auto"/>
                  </w:tcBorders>
                </w:tcPr>
                <w:p w:rsidR="00A9597B" w:rsidRDefault="001632BC">
                  <w:pPr>
                    <w:jc w:val="center"/>
                    <w:rPr>
                      <w:kern w:val="0"/>
                      <w:sz w:val="20"/>
                    </w:rPr>
                  </w:pPr>
                  <w:r>
                    <w:rPr>
                      <w:rFonts w:hint="eastAsia"/>
                      <w:kern w:val="0"/>
                      <w:sz w:val="20"/>
                    </w:rPr>
                    <w:t>8</w:t>
                  </w:r>
                </w:p>
              </w:tc>
              <w:tc>
                <w:tcPr>
                  <w:tcW w:w="1121" w:type="dxa"/>
                  <w:tcBorders>
                    <w:top w:val="single" w:sz="4" w:space="0" w:color="auto"/>
                    <w:left w:val="single" w:sz="4" w:space="0" w:color="auto"/>
                    <w:bottom w:val="single" w:sz="4" w:space="0" w:color="auto"/>
                    <w:right w:val="single" w:sz="4" w:space="0" w:color="auto"/>
                  </w:tcBorders>
                </w:tcPr>
                <w:p w:rsidR="00A9597B" w:rsidRDefault="001632BC">
                  <w:pPr>
                    <w:jc w:val="center"/>
                    <w:rPr>
                      <w:kern w:val="0"/>
                      <w:sz w:val="20"/>
                    </w:rPr>
                  </w:pPr>
                  <w:r>
                    <w:rPr>
                      <w:rFonts w:hint="eastAsia"/>
                      <w:kern w:val="0"/>
                      <w:sz w:val="20"/>
                    </w:rPr>
                    <w:t>专家打分</w:t>
                  </w:r>
                </w:p>
              </w:tc>
              <w:tc>
                <w:tcPr>
                  <w:tcW w:w="2566" w:type="dxa"/>
                  <w:tcBorders>
                    <w:top w:val="single" w:sz="4" w:space="0" w:color="auto"/>
                    <w:left w:val="single" w:sz="4" w:space="0" w:color="auto"/>
                    <w:bottom w:val="single" w:sz="4" w:space="0" w:color="auto"/>
                    <w:right w:val="single" w:sz="4" w:space="0" w:color="auto"/>
                  </w:tcBorders>
                </w:tcPr>
                <w:p w:rsidR="00A9597B" w:rsidRDefault="001632BC">
                  <w:pPr>
                    <w:widowControl/>
                    <w:jc w:val="left"/>
                    <w:rPr>
                      <w:rFonts w:ascii="Calibri" w:eastAsia="宋体" w:hAnsi="Calibri" w:cs="Calibri"/>
                      <w:color w:val="000000"/>
                      <w:kern w:val="0"/>
                      <w:szCs w:val="21"/>
                      <w:lang w:bidi="ar"/>
                    </w:rPr>
                  </w:pPr>
                  <w:r>
                    <w:rPr>
                      <w:szCs w:val="21"/>
                    </w:rPr>
                    <w:t>评分内容：</w:t>
                  </w:r>
                </w:p>
                <w:p w:rsidR="00A9597B" w:rsidRDefault="001632BC">
                  <w:pPr>
                    <w:widowControl/>
                    <w:jc w:val="left"/>
                  </w:pPr>
                  <w:r>
                    <w:rPr>
                      <w:rFonts w:ascii="Calibri" w:eastAsia="宋体" w:hAnsi="Calibri" w:cs="Calibri"/>
                      <w:color w:val="000000"/>
                      <w:kern w:val="0"/>
                      <w:szCs w:val="21"/>
                      <w:lang w:bidi="ar"/>
                    </w:rPr>
                    <w:t>1</w:t>
                  </w:r>
                  <w:r>
                    <w:rPr>
                      <w:rFonts w:ascii="Calibri" w:eastAsia="宋体" w:hAnsi="Calibri" w:cs="Calibri" w:hint="eastAsia"/>
                      <w:color w:val="000000"/>
                      <w:kern w:val="0"/>
                      <w:szCs w:val="21"/>
                      <w:lang w:bidi="ar"/>
                    </w:rPr>
                    <w:t>、</w:t>
                  </w:r>
                  <w:r>
                    <w:rPr>
                      <w:rFonts w:ascii="宋体" w:eastAsia="宋体" w:hAnsi="宋体" w:cs="宋体" w:hint="eastAsia"/>
                      <w:color w:val="000000"/>
                      <w:kern w:val="0"/>
                      <w:szCs w:val="21"/>
                      <w:lang w:bidi="ar"/>
                    </w:rPr>
                    <w:t>具有</w:t>
                  </w:r>
                  <w:r>
                    <w:rPr>
                      <w:rFonts w:ascii="Calibri" w:eastAsia="宋体" w:hAnsi="Calibri" w:cs="Calibri"/>
                      <w:color w:val="000000"/>
                      <w:kern w:val="0"/>
                      <w:szCs w:val="21"/>
                      <w:lang w:bidi="ar"/>
                    </w:rPr>
                    <w:t>“</w:t>
                  </w:r>
                  <w:r>
                    <w:rPr>
                      <w:rFonts w:ascii="宋体" w:eastAsia="宋体" w:hAnsi="宋体" w:cs="宋体" w:hint="eastAsia"/>
                      <w:color w:val="000000"/>
                      <w:kern w:val="0"/>
                      <w:szCs w:val="21"/>
                      <w:lang w:bidi="ar"/>
                    </w:rPr>
                    <w:t>数字校园</w:t>
                  </w:r>
                  <w:r>
                    <w:rPr>
                      <w:rFonts w:ascii="Calibri" w:eastAsia="宋体" w:hAnsi="Calibri" w:cs="Calibri"/>
                      <w:color w:val="000000"/>
                      <w:kern w:val="0"/>
                      <w:szCs w:val="21"/>
                      <w:lang w:bidi="ar"/>
                    </w:rPr>
                    <w:t>”</w:t>
                  </w:r>
                  <w:r>
                    <w:rPr>
                      <w:rFonts w:ascii="宋体" w:eastAsia="宋体" w:hAnsi="宋体" w:cs="宋体" w:hint="eastAsia"/>
                      <w:color w:val="000000"/>
                      <w:kern w:val="0"/>
                      <w:szCs w:val="21"/>
                      <w:lang w:bidi="ar"/>
                    </w:rPr>
                    <w:t xml:space="preserve">类软件著作权得50%分 </w:t>
                  </w:r>
                </w:p>
                <w:p w:rsidR="00A9597B" w:rsidRDefault="001632BC">
                  <w:pPr>
                    <w:widowControl/>
                    <w:jc w:val="left"/>
                  </w:pPr>
                  <w:r>
                    <w:rPr>
                      <w:rFonts w:ascii="Calibri" w:eastAsia="宋体" w:hAnsi="Calibri" w:cs="Calibri"/>
                      <w:color w:val="000000"/>
                      <w:kern w:val="0"/>
                      <w:szCs w:val="21"/>
                      <w:lang w:bidi="ar"/>
                    </w:rPr>
                    <w:t>2</w:t>
                  </w:r>
                  <w:r>
                    <w:rPr>
                      <w:rFonts w:ascii="Calibri" w:eastAsia="宋体" w:hAnsi="Calibri" w:cs="Calibri" w:hint="eastAsia"/>
                      <w:color w:val="000000"/>
                      <w:kern w:val="0"/>
                      <w:szCs w:val="21"/>
                      <w:lang w:bidi="ar"/>
                    </w:rPr>
                    <w:t>、</w:t>
                  </w:r>
                  <w:r>
                    <w:rPr>
                      <w:rFonts w:ascii="宋体" w:eastAsia="宋体" w:hAnsi="宋体" w:cs="宋体" w:hint="eastAsia"/>
                      <w:color w:val="000000"/>
                      <w:kern w:val="0"/>
                      <w:szCs w:val="21"/>
                      <w:lang w:bidi="ar"/>
                    </w:rPr>
                    <w:t>具有</w:t>
                  </w:r>
                  <w:r>
                    <w:rPr>
                      <w:rFonts w:ascii="Calibri" w:eastAsia="宋体" w:hAnsi="Calibri" w:cs="Calibri"/>
                      <w:color w:val="000000"/>
                      <w:kern w:val="0"/>
                      <w:szCs w:val="21"/>
                      <w:lang w:bidi="ar"/>
                    </w:rPr>
                    <w:t>“</w:t>
                  </w:r>
                  <w:r>
                    <w:rPr>
                      <w:rFonts w:ascii="宋体" w:eastAsia="宋体" w:hAnsi="宋体" w:cs="宋体" w:hint="eastAsia"/>
                      <w:color w:val="000000"/>
                      <w:kern w:val="0"/>
                      <w:szCs w:val="21"/>
                      <w:lang w:bidi="ar"/>
                    </w:rPr>
                    <w:t>录播系统</w:t>
                  </w:r>
                  <w:r>
                    <w:rPr>
                      <w:rFonts w:ascii="Calibri" w:eastAsia="宋体" w:hAnsi="Calibri" w:cs="Calibri"/>
                      <w:color w:val="000000"/>
                      <w:kern w:val="0"/>
                      <w:szCs w:val="21"/>
                      <w:lang w:bidi="ar"/>
                    </w:rPr>
                    <w:t>”</w:t>
                  </w:r>
                  <w:r>
                    <w:rPr>
                      <w:rFonts w:ascii="宋体" w:eastAsia="宋体" w:hAnsi="宋体" w:cs="宋体" w:hint="eastAsia"/>
                      <w:color w:val="000000"/>
                      <w:kern w:val="0"/>
                      <w:szCs w:val="21"/>
                      <w:lang w:bidi="ar"/>
                    </w:rPr>
                    <w:t>类软件著作权得50%分</w:t>
                  </w:r>
                </w:p>
                <w:p w:rsidR="00A9597B" w:rsidRDefault="001632BC">
                  <w:pPr>
                    <w:widowControl/>
                    <w:jc w:val="left"/>
                    <w:rPr>
                      <w:kern w:val="0"/>
                      <w:sz w:val="20"/>
                    </w:rPr>
                  </w:pPr>
                  <w:r>
                    <w:rPr>
                      <w:rFonts w:ascii="Calibri" w:eastAsia="宋体" w:hAnsi="Calibri" w:cs="Calibri"/>
                      <w:color w:val="000000"/>
                      <w:kern w:val="0"/>
                      <w:szCs w:val="21"/>
                      <w:lang w:bidi="ar"/>
                    </w:rPr>
                    <w:t>(</w:t>
                  </w:r>
                  <w:r>
                    <w:rPr>
                      <w:rFonts w:ascii="宋体" w:eastAsia="宋体" w:hAnsi="宋体" w:cs="宋体" w:hint="eastAsia"/>
                      <w:color w:val="000000"/>
                      <w:kern w:val="0"/>
                      <w:szCs w:val="21"/>
                      <w:lang w:bidi="ar"/>
                    </w:rPr>
                    <w:t>注</w:t>
                  </w:r>
                  <w:r>
                    <w:rPr>
                      <w:rFonts w:ascii="Calibri" w:eastAsia="宋体" w:hAnsi="Calibri" w:cs="Calibri"/>
                      <w:color w:val="000000"/>
                      <w:kern w:val="0"/>
                      <w:szCs w:val="21"/>
                      <w:lang w:bidi="ar"/>
                    </w:rPr>
                    <w:t>:</w:t>
                  </w:r>
                  <w:r>
                    <w:rPr>
                      <w:rFonts w:ascii="宋体" w:eastAsia="宋体" w:hAnsi="宋体" w:cs="宋体" w:hint="eastAsia"/>
                      <w:color w:val="000000"/>
                      <w:kern w:val="0"/>
                      <w:szCs w:val="21"/>
                      <w:lang w:bidi="ar"/>
                    </w:rPr>
                    <w:t>提交有效的证明材料扫描件或复印件加盖投标人公章</w:t>
                  </w:r>
                  <w:r>
                    <w:rPr>
                      <w:rFonts w:ascii="Calibri" w:eastAsia="宋体" w:hAnsi="Calibri" w:cs="Calibri"/>
                      <w:color w:val="000000"/>
                      <w:kern w:val="0"/>
                      <w:szCs w:val="21"/>
                      <w:lang w:bidi="ar"/>
                    </w:rPr>
                    <w:t>)</w:t>
                  </w:r>
                  <w:r>
                    <w:rPr>
                      <w:rFonts w:ascii="宋体" w:eastAsia="宋体" w:hAnsi="宋体" w:cs="宋体" w:hint="eastAsia"/>
                      <w:color w:val="000000"/>
                      <w:kern w:val="0"/>
                      <w:szCs w:val="21"/>
                      <w:lang w:bidi="ar"/>
                    </w:rPr>
                    <w:t>。</w:t>
                  </w:r>
                </w:p>
              </w:tc>
            </w:tr>
            <w:tr w:rsidR="00A9597B">
              <w:trPr>
                <w:trHeight w:val="78"/>
              </w:trPr>
              <w:tc>
                <w:tcPr>
                  <w:tcW w:w="0" w:type="auto"/>
                  <w:vMerge/>
                  <w:tcBorders>
                    <w:left w:val="single" w:sz="4" w:space="0" w:color="auto"/>
                    <w:right w:val="single" w:sz="4" w:space="0" w:color="auto"/>
                  </w:tcBorders>
                  <w:vAlign w:val="center"/>
                </w:tcPr>
                <w:p w:rsidR="00A9597B" w:rsidRDefault="00A9597B">
                  <w:pPr>
                    <w:widowControl/>
                    <w:jc w:val="left"/>
                    <w:rPr>
                      <w:kern w:val="0"/>
                      <w:sz w:val="20"/>
                    </w:rPr>
                  </w:pPr>
                </w:p>
              </w:tc>
              <w:tc>
                <w:tcPr>
                  <w:tcW w:w="695" w:type="dxa"/>
                  <w:tcBorders>
                    <w:top w:val="single" w:sz="4" w:space="0" w:color="auto"/>
                    <w:left w:val="single" w:sz="4" w:space="0" w:color="auto"/>
                    <w:bottom w:val="single" w:sz="4" w:space="0" w:color="auto"/>
                    <w:right w:val="single" w:sz="4" w:space="0" w:color="auto"/>
                  </w:tcBorders>
                </w:tcPr>
                <w:p w:rsidR="00A9597B" w:rsidRDefault="001632BC">
                  <w:pPr>
                    <w:jc w:val="center"/>
                    <w:rPr>
                      <w:kern w:val="0"/>
                      <w:sz w:val="20"/>
                    </w:rPr>
                  </w:pPr>
                  <w:r>
                    <w:rPr>
                      <w:kern w:val="0"/>
                      <w:sz w:val="20"/>
                    </w:rPr>
                    <w:t>2</w:t>
                  </w:r>
                </w:p>
              </w:tc>
              <w:tc>
                <w:tcPr>
                  <w:tcW w:w="3008" w:type="dxa"/>
                  <w:tcBorders>
                    <w:top w:val="single" w:sz="4" w:space="0" w:color="auto"/>
                    <w:left w:val="single" w:sz="4" w:space="0" w:color="auto"/>
                    <w:bottom w:val="single" w:sz="4" w:space="0" w:color="auto"/>
                    <w:right w:val="single" w:sz="4" w:space="0" w:color="auto"/>
                  </w:tcBorders>
                </w:tcPr>
                <w:p w:rsidR="00A9597B" w:rsidRDefault="001632BC">
                  <w:pPr>
                    <w:rPr>
                      <w:kern w:val="0"/>
                      <w:sz w:val="20"/>
                    </w:rPr>
                  </w:pPr>
                  <w:r>
                    <w:rPr>
                      <w:rFonts w:hint="eastAsia"/>
                      <w:kern w:val="0"/>
                      <w:sz w:val="20"/>
                    </w:rPr>
                    <w:t>投标人同类项目业绩情况</w:t>
                  </w:r>
                </w:p>
              </w:tc>
              <w:tc>
                <w:tcPr>
                  <w:tcW w:w="800" w:type="dxa"/>
                  <w:tcBorders>
                    <w:top w:val="single" w:sz="4" w:space="0" w:color="auto"/>
                    <w:left w:val="single" w:sz="4" w:space="0" w:color="auto"/>
                    <w:bottom w:val="single" w:sz="4" w:space="0" w:color="auto"/>
                    <w:right w:val="single" w:sz="4" w:space="0" w:color="auto"/>
                  </w:tcBorders>
                </w:tcPr>
                <w:p w:rsidR="00A9597B" w:rsidRDefault="001632BC">
                  <w:pPr>
                    <w:jc w:val="center"/>
                    <w:rPr>
                      <w:kern w:val="0"/>
                      <w:sz w:val="20"/>
                    </w:rPr>
                  </w:pPr>
                  <w:r>
                    <w:rPr>
                      <w:rFonts w:hint="eastAsia"/>
                      <w:kern w:val="0"/>
                      <w:sz w:val="20"/>
                    </w:rPr>
                    <w:t>5</w:t>
                  </w:r>
                </w:p>
              </w:tc>
              <w:tc>
                <w:tcPr>
                  <w:tcW w:w="1121" w:type="dxa"/>
                  <w:tcBorders>
                    <w:top w:val="single" w:sz="4" w:space="0" w:color="auto"/>
                    <w:left w:val="single" w:sz="4" w:space="0" w:color="auto"/>
                    <w:bottom w:val="single" w:sz="4" w:space="0" w:color="auto"/>
                    <w:right w:val="single" w:sz="4" w:space="0" w:color="auto"/>
                  </w:tcBorders>
                </w:tcPr>
                <w:p w:rsidR="00A9597B" w:rsidRDefault="001632BC">
                  <w:pPr>
                    <w:jc w:val="center"/>
                    <w:rPr>
                      <w:kern w:val="0"/>
                      <w:sz w:val="20"/>
                    </w:rPr>
                  </w:pPr>
                  <w:r>
                    <w:rPr>
                      <w:rFonts w:hint="eastAsia"/>
                      <w:kern w:val="0"/>
                      <w:sz w:val="20"/>
                    </w:rPr>
                    <w:t>专家打分</w:t>
                  </w:r>
                </w:p>
              </w:tc>
              <w:tc>
                <w:tcPr>
                  <w:tcW w:w="2566" w:type="dxa"/>
                  <w:tcBorders>
                    <w:top w:val="single" w:sz="4" w:space="0" w:color="auto"/>
                    <w:left w:val="single" w:sz="4" w:space="0" w:color="auto"/>
                    <w:bottom w:val="single" w:sz="4" w:space="0" w:color="auto"/>
                    <w:right w:val="single" w:sz="4" w:space="0" w:color="auto"/>
                  </w:tcBorders>
                </w:tcPr>
                <w:p w:rsidR="00A9597B" w:rsidRDefault="001632BC">
                  <w:pPr>
                    <w:widowControl/>
                    <w:jc w:val="left"/>
                    <w:rPr>
                      <w:kern w:val="0"/>
                      <w:sz w:val="20"/>
                    </w:rPr>
                  </w:pPr>
                  <w:r>
                    <w:rPr>
                      <w:szCs w:val="21"/>
                    </w:rPr>
                    <w:t>评分内容：</w:t>
                  </w:r>
                  <w:r>
                    <w:rPr>
                      <w:rFonts w:ascii="宋体" w:eastAsia="宋体" w:hAnsi="宋体" w:cs="宋体" w:hint="eastAsia"/>
                      <w:color w:val="000000"/>
                      <w:kern w:val="0"/>
                      <w:szCs w:val="21"/>
                      <w:lang w:bidi="ar"/>
                    </w:rPr>
                    <w:t>投标人近五年同类项目业绩（以合同签订时间签订为准</w:t>
                  </w:r>
                  <w:r>
                    <w:rPr>
                      <w:rFonts w:ascii="Calibri" w:eastAsia="宋体" w:hAnsi="Calibri" w:cs="Calibri"/>
                      <w:color w:val="000000"/>
                      <w:kern w:val="0"/>
                      <w:szCs w:val="21"/>
                      <w:lang w:bidi="ar"/>
                    </w:rPr>
                    <w:t>,</w:t>
                  </w:r>
                  <w:r>
                    <w:rPr>
                      <w:rFonts w:ascii="宋体" w:eastAsia="宋体" w:hAnsi="宋体" w:cs="宋体" w:hint="eastAsia"/>
                      <w:color w:val="000000"/>
                      <w:kern w:val="0"/>
                      <w:szCs w:val="21"/>
                      <w:lang w:bidi="ar"/>
                    </w:rPr>
                    <w:t>从</w:t>
                  </w:r>
                  <w:r>
                    <w:rPr>
                      <w:rFonts w:ascii="Calibri" w:eastAsia="宋体" w:hAnsi="Calibri" w:cs="Calibri"/>
                      <w:color w:val="000000"/>
                      <w:kern w:val="0"/>
                      <w:szCs w:val="21"/>
                      <w:lang w:bidi="ar"/>
                    </w:rPr>
                    <w:t xml:space="preserve">2014 </w:t>
                  </w:r>
                  <w:r>
                    <w:rPr>
                      <w:rFonts w:ascii="宋体" w:eastAsia="宋体" w:hAnsi="宋体" w:cs="宋体" w:hint="eastAsia"/>
                      <w:color w:val="000000"/>
                      <w:kern w:val="0"/>
                      <w:szCs w:val="21"/>
                      <w:lang w:bidi="ar"/>
                    </w:rPr>
                    <w:t>年</w:t>
                  </w:r>
                  <w:r>
                    <w:rPr>
                      <w:rFonts w:ascii="Calibri" w:eastAsia="宋体" w:hAnsi="Calibri" w:cs="Calibri"/>
                      <w:color w:val="000000"/>
                      <w:kern w:val="0"/>
                      <w:szCs w:val="21"/>
                      <w:lang w:bidi="ar"/>
                    </w:rPr>
                    <w:t>1</w:t>
                  </w:r>
                  <w:r>
                    <w:rPr>
                      <w:rFonts w:ascii="宋体" w:eastAsia="宋体" w:hAnsi="宋体" w:cs="宋体" w:hint="eastAsia"/>
                      <w:color w:val="000000"/>
                      <w:kern w:val="0"/>
                      <w:szCs w:val="21"/>
                      <w:lang w:bidi="ar"/>
                    </w:rPr>
                    <w:t>月</w:t>
                  </w:r>
                  <w:r>
                    <w:rPr>
                      <w:rFonts w:ascii="Calibri" w:eastAsia="宋体" w:hAnsi="Calibri" w:cs="Calibri"/>
                      <w:color w:val="000000"/>
                      <w:kern w:val="0"/>
                      <w:szCs w:val="21"/>
                      <w:lang w:bidi="ar"/>
                    </w:rPr>
                    <w:t>1</w:t>
                  </w:r>
                  <w:r>
                    <w:rPr>
                      <w:rFonts w:ascii="宋体" w:eastAsia="宋体" w:hAnsi="宋体" w:cs="宋体" w:hint="eastAsia"/>
                      <w:color w:val="000000"/>
                      <w:kern w:val="0"/>
                      <w:szCs w:val="21"/>
                      <w:lang w:bidi="ar"/>
                    </w:rPr>
                    <w:t>日开始，截止日为本项目发布招标公告之日），每提供一个有效业绩得</w:t>
                  </w:r>
                  <w:r>
                    <w:rPr>
                      <w:rFonts w:ascii="Calibri" w:eastAsia="宋体" w:hAnsi="Calibri" w:cs="Calibri"/>
                      <w:color w:val="000000"/>
                      <w:kern w:val="0"/>
                      <w:szCs w:val="21"/>
                      <w:lang w:bidi="ar"/>
                    </w:rPr>
                    <w:t>1</w:t>
                  </w:r>
                  <w:r>
                    <w:rPr>
                      <w:rFonts w:ascii="宋体" w:eastAsia="宋体" w:hAnsi="宋体" w:cs="宋体" w:hint="eastAsia"/>
                      <w:color w:val="000000"/>
                      <w:kern w:val="0"/>
                      <w:szCs w:val="21"/>
                      <w:lang w:bidi="ar"/>
                    </w:rPr>
                    <w:t>分，最高得</w:t>
                  </w:r>
                  <w:r>
                    <w:rPr>
                      <w:rFonts w:ascii="Calibri" w:eastAsia="宋体" w:hAnsi="Calibri" w:cs="Calibri"/>
                      <w:color w:val="000000"/>
                      <w:kern w:val="0"/>
                      <w:szCs w:val="21"/>
                      <w:lang w:bidi="ar"/>
                    </w:rPr>
                    <w:t>5</w:t>
                  </w:r>
                  <w:r>
                    <w:rPr>
                      <w:rFonts w:ascii="宋体" w:eastAsia="宋体" w:hAnsi="宋体" w:cs="宋体" w:hint="eastAsia"/>
                      <w:color w:val="000000"/>
                      <w:kern w:val="0"/>
                      <w:szCs w:val="21"/>
                      <w:lang w:bidi="ar"/>
                    </w:rPr>
                    <w:t>分。（提供签订合同复印件或扫描件，原件备查。合同须表明关键信息</w:t>
                  </w:r>
                  <w:r>
                    <w:rPr>
                      <w:rFonts w:ascii="Calibri" w:eastAsia="宋体" w:hAnsi="Calibri" w:cs="Calibri"/>
                      <w:color w:val="000000"/>
                      <w:kern w:val="0"/>
                      <w:szCs w:val="21"/>
                      <w:lang w:bidi="ar"/>
                    </w:rPr>
                    <w:t>(</w:t>
                  </w:r>
                  <w:r>
                    <w:rPr>
                      <w:rFonts w:ascii="宋体" w:eastAsia="宋体" w:hAnsi="宋体" w:cs="宋体" w:hint="eastAsia"/>
                      <w:color w:val="000000"/>
                      <w:kern w:val="0"/>
                      <w:szCs w:val="21"/>
                      <w:lang w:bidi="ar"/>
                    </w:rPr>
                    <w:t>通过合同关键信息无法判断是否得分的，提供合同及甲方出具的证明文件</w:t>
                  </w:r>
                  <w:r>
                    <w:rPr>
                      <w:rFonts w:ascii="Calibri" w:eastAsia="宋体" w:hAnsi="Calibri" w:cs="Calibri"/>
                      <w:color w:val="000000"/>
                      <w:kern w:val="0"/>
                      <w:szCs w:val="21"/>
                      <w:lang w:bidi="ar"/>
                    </w:rPr>
                    <w:t>)</w:t>
                  </w:r>
                  <w:r>
                    <w:rPr>
                      <w:rFonts w:ascii="宋体" w:eastAsia="宋体" w:hAnsi="宋体" w:cs="宋体" w:hint="eastAsia"/>
                      <w:color w:val="000000"/>
                      <w:kern w:val="0"/>
                      <w:szCs w:val="21"/>
                      <w:lang w:bidi="ar"/>
                    </w:rPr>
                    <w:t>，未按要求提供或提供不清晰导致专家无法有效判断的不得分）</w:t>
                  </w:r>
                </w:p>
              </w:tc>
            </w:tr>
            <w:tr w:rsidR="00A9597B">
              <w:trPr>
                <w:trHeight w:val="78"/>
              </w:trPr>
              <w:tc>
                <w:tcPr>
                  <w:tcW w:w="0" w:type="auto"/>
                  <w:vMerge/>
                  <w:tcBorders>
                    <w:left w:val="single" w:sz="4" w:space="0" w:color="auto"/>
                    <w:right w:val="single" w:sz="4" w:space="0" w:color="auto"/>
                  </w:tcBorders>
                  <w:vAlign w:val="center"/>
                </w:tcPr>
                <w:p w:rsidR="00A9597B" w:rsidRDefault="00A9597B">
                  <w:pPr>
                    <w:widowControl/>
                    <w:jc w:val="left"/>
                    <w:rPr>
                      <w:kern w:val="0"/>
                      <w:sz w:val="20"/>
                    </w:rPr>
                  </w:pPr>
                </w:p>
              </w:tc>
              <w:tc>
                <w:tcPr>
                  <w:tcW w:w="695" w:type="dxa"/>
                  <w:tcBorders>
                    <w:top w:val="single" w:sz="4" w:space="0" w:color="auto"/>
                    <w:left w:val="single" w:sz="4" w:space="0" w:color="auto"/>
                    <w:bottom w:val="single" w:sz="4" w:space="0" w:color="auto"/>
                    <w:right w:val="single" w:sz="4" w:space="0" w:color="auto"/>
                  </w:tcBorders>
                </w:tcPr>
                <w:p w:rsidR="00A9597B" w:rsidRDefault="001632BC">
                  <w:pPr>
                    <w:jc w:val="center"/>
                    <w:rPr>
                      <w:kern w:val="0"/>
                      <w:sz w:val="20"/>
                    </w:rPr>
                  </w:pPr>
                  <w:r>
                    <w:rPr>
                      <w:rFonts w:hint="eastAsia"/>
                      <w:kern w:val="0"/>
                      <w:sz w:val="20"/>
                    </w:rPr>
                    <w:t>3</w:t>
                  </w:r>
                </w:p>
              </w:tc>
              <w:tc>
                <w:tcPr>
                  <w:tcW w:w="3008" w:type="dxa"/>
                  <w:tcBorders>
                    <w:top w:val="single" w:sz="4" w:space="0" w:color="auto"/>
                    <w:left w:val="single" w:sz="4" w:space="0" w:color="auto"/>
                    <w:bottom w:val="single" w:sz="4" w:space="0" w:color="auto"/>
                    <w:right w:val="single" w:sz="4" w:space="0" w:color="auto"/>
                  </w:tcBorders>
                </w:tcPr>
                <w:p w:rsidR="00A9597B" w:rsidRDefault="001632BC">
                  <w:pPr>
                    <w:jc w:val="center"/>
                    <w:rPr>
                      <w:kern w:val="0"/>
                      <w:sz w:val="20"/>
                    </w:rPr>
                  </w:pPr>
                  <w:r>
                    <w:rPr>
                      <w:rFonts w:hint="eastAsia"/>
                      <w:kern w:val="0"/>
                      <w:sz w:val="20"/>
                    </w:rPr>
                    <w:t>企业诚信</w:t>
                  </w:r>
                </w:p>
              </w:tc>
              <w:tc>
                <w:tcPr>
                  <w:tcW w:w="800" w:type="dxa"/>
                  <w:tcBorders>
                    <w:top w:val="single" w:sz="4" w:space="0" w:color="auto"/>
                    <w:left w:val="single" w:sz="4" w:space="0" w:color="auto"/>
                    <w:bottom w:val="single" w:sz="4" w:space="0" w:color="auto"/>
                    <w:right w:val="single" w:sz="4" w:space="0" w:color="auto"/>
                  </w:tcBorders>
                </w:tcPr>
                <w:p w:rsidR="00A9597B" w:rsidRDefault="001632BC">
                  <w:pPr>
                    <w:jc w:val="center"/>
                    <w:rPr>
                      <w:kern w:val="0"/>
                      <w:sz w:val="20"/>
                    </w:rPr>
                  </w:pPr>
                  <w:r>
                    <w:rPr>
                      <w:rFonts w:hint="eastAsia"/>
                      <w:kern w:val="0"/>
                      <w:sz w:val="20"/>
                    </w:rPr>
                    <w:t>5</w:t>
                  </w:r>
                </w:p>
              </w:tc>
              <w:tc>
                <w:tcPr>
                  <w:tcW w:w="1121" w:type="dxa"/>
                  <w:tcBorders>
                    <w:top w:val="single" w:sz="4" w:space="0" w:color="auto"/>
                    <w:left w:val="single" w:sz="4" w:space="0" w:color="auto"/>
                    <w:bottom w:val="single" w:sz="4" w:space="0" w:color="auto"/>
                    <w:right w:val="single" w:sz="4" w:space="0" w:color="auto"/>
                  </w:tcBorders>
                </w:tcPr>
                <w:p w:rsidR="00A9597B" w:rsidRDefault="001632BC">
                  <w:pPr>
                    <w:jc w:val="center"/>
                    <w:rPr>
                      <w:kern w:val="0"/>
                      <w:sz w:val="20"/>
                    </w:rPr>
                  </w:pPr>
                  <w:r>
                    <w:rPr>
                      <w:rFonts w:hint="eastAsia"/>
                      <w:kern w:val="0"/>
                      <w:sz w:val="20"/>
                    </w:rPr>
                    <w:t>专家打分</w:t>
                  </w:r>
                </w:p>
              </w:tc>
              <w:tc>
                <w:tcPr>
                  <w:tcW w:w="2566" w:type="dxa"/>
                  <w:tcBorders>
                    <w:top w:val="single" w:sz="4" w:space="0" w:color="auto"/>
                    <w:left w:val="single" w:sz="4" w:space="0" w:color="auto"/>
                    <w:bottom w:val="single" w:sz="4" w:space="0" w:color="auto"/>
                    <w:right w:val="single" w:sz="4" w:space="0" w:color="auto"/>
                  </w:tcBorders>
                </w:tcPr>
                <w:p w:rsidR="00A9597B" w:rsidRDefault="001632BC">
                  <w:pPr>
                    <w:jc w:val="left"/>
                    <w:rPr>
                      <w:kern w:val="0"/>
                      <w:sz w:val="20"/>
                    </w:rPr>
                  </w:pPr>
                  <w:r>
                    <w:rPr>
                      <w:rFonts w:hint="eastAsia"/>
                      <w:kern w:val="0"/>
                      <w:sz w:val="20"/>
                    </w:rPr>
                    <w:t>根据《深圳市财政委员会关于印发〈深圳市政府采购供应商诚信管理暂行办法操作细则〉的通知》（深财购</w:t>
                  </w:r>
                  <w:r>
                    <w:rPr>
                      <w:rFonts w:hint="eastAsia"/>
                      <w:kern w:val="0"/>
                      <w:sz w:val="20"/>
                    </w:rPr>
                    <w:t xml:space="preserve">[2017]42 </w:t>
                  </w:r>
                  <w:r>
                    <w:rPr>
                      <w:rFonts w:hint="eastAsia"/>
                      <w:kern w:val="0"/>
                      <w:sz w:val="20"/>
                    </w:rPr>
                    <w:t>号）的要求，投标人参与政府采购活动在诚信管理中受过主管部门通报处理且仍在实施期限内的本项不得分，否则得满分。</w:t>
                  </w:r>
                  <w:r>
                    <w:rPr>
                      <w:rFonts w:hint="eastAsia"/>
                      <w:kern w:val="0"/>
                      <w:sz w:val="20"/>
                    </w:rPr>
                    <w:t xml:space="preserve"> </w:t>
                  </w:r>
                  <w:r>
                    <w:rPr>
                      <w:rFonts w:hint="eastAsia"/>
                      <w:kern w:val="0"/>
                      <w:sz w:val="20"/>
                    </w:rPr>
                    <w:t>（须提供《诚信承诺函》，按招标文件格式要求提供，否则不得分。存在不诚信情况的应不提供该承诺函并如实说明情况，如被认定提供的陈述与事实不符的，依法追究其责任。）</w:t>
                  </w:r>
                </w:p>
              </w:tc>
            </w:tr>
            <w:tr w:rsidR="00A9597B">
              <w:trPr>
                <w:trHeight w:val="78"/>
              </w:trPr>
              <w:tc>
                <w:tcPr>
                  <w:tcW w:w="0" w:type="auto"/>
                  <w:vMerge/>
                  <w:tcBorders>
                    <w:left w:val="single" w:sz="4" w:space="0" w:color="auto"/>
                    <w:right w:val="single" w:sz="4" w:space="0" w:color="auto"/>
                  </w:tcBorders>
                  <w:vAlign w:val="center"/>
                </w:tcPr>
                <w:p w:rsidR="00A9597B" w:rsidRDefault="00A9597B">
                  <w:pPr>
                    <w:widowControl/>
                    <w:jc w:val="left"/>
                    <w:rPr>
                      <w:kern w:val="0"/>
                      <w:sz w:val="20"/>
                    </w:rPr>
                  </w:pPr>
                </w:p>
              </w:tc>
              <w:tc>
                <w:tcPr>
                  <w:tcW w:w="695" w:type="dxa"/>
                  <w:tcBorders>
                    <w:top w:val="single" w:sz="4" w:space="0" w:color="auto"/>
                    <w:left w:val="single" w:sz="4" w:space="0" w:color="auto"/>
                    <w:bottom w:val="single" w:sz="4" w:space="0" w:color="auto"/>
                    <w:right w:val="single" w:sz="4" w:space="0" w:color="auto"/>
                  </w:tcBorders>
                </w:tcPr>
                <w:p w:rsidR="00A9597B" w:rsidRDefault="001632BC">
                  <w:pPr>
                    <w:jc w:val="center"/>
                    <w:rPr>
                      <w:kern w:val="0"/>
                      <w:sz w:val="20"/>
                    </w:rPr>
                  </w:pPr>
                  <w:r>
                    <w:rPr>
                      <w:rFonts w:hint="eastAsia"/>
                      <w:kern w:val="0"/>
                      <w:sz w:val="20"/>
                    </w:rPr>
                    <w:t>4</w:t>
                  </w:r>
                </w:p>
              </w:tc>
              <w:tc>
                <w:tcPr>
                  <w:tcW w:w="3008" w:type="dxa"/>
                  <w:tcBorders>
                    <w:top w:val="single" w:sz="4" w:space="0" w:color="auto"/>
                    <w:left w:val="single" w:sz="4" w:space="0" w:color="auto"/>
                    <w:bottom w:val="single" w:sz="4" w:space="0" w:color="auto"/>
                    <w:right w:val="single" w:sz="4" w:space="0" w:color="auto"/>
                  </w:tcBorders>
                </w:tcPr>
                <w:p w:rsidR="00A9597B" w:rsidRDefault="001632BC">
                  <w:pPr>
                    <w:jc w:val="center"/>
                    <w:rPr>
                      <w:kern w:val="0"/>
                      <w:sz w:val="20"/>
                    </w:rPr>
                  </w:pPr>
                  <w:r>
                    <w:rPr>
                      <w:rFonts w:hint="eastAsia"/>
                      <w:kern w:val="0"/>
                      <w:sz w:val="20"/>
                    </w:rPr>
                    <w:t>履约情况</w:t>
                  </w:r>
                </w:p>
              </w:tc>
              <w:tc>
                <w:tcPr>
                  <w:tcW w:w="800" w:type="dxa"/>
                  <w:tcBorders>
                    <w:top w:val="single" w:sz="4" w:space="0" w:color="auto"/>
                    <w:left w:val="single" w:sz="4" w:space="0" w:color="auto"/>
                    <w:bottom w:val="single" w:sz="4" w:space="0" w:color="auto"/>
                    <w:right w:val="single" w:sz="4" w:space="0" w:color="auto"/>
                  </w:tcBorders>
                </w:tcPr>
                <w:p w:rsidR="00A9597B" w:rsidRDefault="001632BC">
                  <w:pPr>
                    <w:jc w:val="center"/>
                    <w:rPr>
                      <w:kern w:val="0"/>
                      <w:sz w:val="20"/>
                    </w:rPr>
                  </w:pPr>
                  <w:r>
                    <w:rPr>
                      <w:rFonts w:hint="eastAsia"/>
                      <w:kern w:val="0"/>
                      <w:sz w:val="20"/>
                    </w:rPr>
                    <w:t>6</w:t>
                  </w:r>
                </w:p>
              </w:tc>
              <w:tc>
                <w:tcPr>
                  <w:tcW w:w="1121" w:type="dxa"/>
                  <w:tcBorders>
                    <w:top w:val="single" w:sz="4" w:space="0" w:color="auto"/>
                    <w:left w:val="single" w:sz="4" w:space="0" w:color="auto"/>
                    <w:bottom w:val="single" w:sz="4" w:space="0" w:color="auto"/>
                    <w:right w:val="single" w:sz="4" w:space="0" w:color="auto"/>
                  </w:tcBorders>
                </w:tcPr>
                <w:p w:rsidR="00A9597B" w:rsidRDefault="001632BC">
                  <w:pPr>
                    <w:jc w:val="center"/>
                    <w:rPr>
                      <w:kern w:val="0"/>
                      <w:sz w:val="20"/>
                    </w:rPr>
                  </w:pPr>
                  <w:r>
                    <w:rPr>
                      <w:rFonts w:hint="eastAsia"/>
                      <w:kern w:val="0"/>
                      <w:sz w:val="20"/>
                    </w:rPr>
                    <w:t>专家打分</w:t>
                  </w:r>
                </w:p>
              </w:tc>
              <w:tc>
                <w:tcPr>
                  <w:tcW w:w="2566" w:type="dxa"/>
                  <w:tcBorders>
                    <w:top w:val="single" w:sz="4" w:space="0" w:color="auto"/>
                    <w:left w:val="single" w:sz="4" w:space="0" w:color="auto"/>
                    <w:bottom w:val="single" w:sz="4" w:space="0" w:color="auto"/>
                    <w:right w:val="single" w:sz="4" w:space="0" w:color="auto"/>
                  </w:tcBorders>
                </w:tcPr>
                <w:p w:rsidR="00A9597B" w:rsidRDefault="001632BC">
                  <w:pPr>
                    <w:jc w:val="left"/>
                    <w:rPr>
                      <w:kern w:val="0"/>
                      <w:sz w:val="20"/>
                    </w:rPr>
                  </w:pPr>
                  <w:r>
                    <w:rPr>
                      <w:rFonts w:hint="eastAsia"/>
                      <w:kern w:val="0"/>
                      <w:sz w:val="20"/>
                    </w:rPr>
                    <w:t>近三年（以投标截止日期为准）投标人在参与深圳市政府采购活动中存在履约评</w:t>
                  </w:r>
                  <w:r>
                    <w:rPr>
                      <w:rFonts w:hint="eastAsia"/>
                      <w:kern w:val="0"/>
                      <w:sz w:val="20"/>
                    </w:rPr>
                    <w:lastRenderedPageBreak/>
                    <w:t>价为差的记录，本项不得分，未出现相关履约问题的得满分。</w:t>
                  </w:r>
                  <w:r>
                    <w:rPr>
                      <w:rFonts w:hint="eastAsia"/>
                      <w:kern w:val="0"/>
                      <w:sz w:val="20"/>
                    </w:rPr>
                    <w:t xml:space="preserve"> </w:t>
                  </w:r>
                  <w:r>
                    <w:rPr>
                      <w:rFonts w:hint="eastAsia"/>
                      <w:kern w:val="0"/>
                      <w:sz w:val="20"/>
                    </w:rPr>
                    <w:t>（投标人须按招标文件格式提供《履约承诺函》原件加盖投标人公章进行说明，否则不得分。如若投标人承诺与实际情况不相符，将按照虚假投标的情况报相关主管部门处理。）</w:t>
                  </w:r>
                </w:p>
              </w:tc>
            </w:tr>
          </w:tbl>
          <w:p w:rsidR="00A9597B" w:rsidRDefault="00A9597B">
            <w:pPr>
              <w:rPr>
                <w:kern w:val="0"/>
                <w:sz w:val="20"/>
              </w:rPr>
            </w:pPr>
          </w:p>
        </w:tc>
      </w:tr>
    </w:tbl>
    <w:p w:rsidR="00A9597B" w:rsidRDefault="00A9597B"/>
    <w:p w:rsidR="00A9597B" w:rsidRDefault="00A9597B"/>
    <w:p w:rsidR="00A9597B" w:rsidRDefault="00A9597B"/>
    <w:p w:rsidR="00A9597B" w:rsidRDefault="00A9597B"/>
    <w:p w:rsidR="00A9597B" w:rsidRDefault="00A9597B"/>
    <w:p w:rsidR="00A9597B" w:rsidRDefault="00A9597B"/>
    <w:p w:rsidR="00A9597B" w:rsidRDefault="00A9597B"/>
    <w:p w:rsidR="00A9597B" w:rsidRDefault="00A9597B"/>
    <w:p w:rsidR="00A9597B" w:rsidRDefault="00A9597B"/>
    <w:p w:rsidR="00A9597B" w:rsidRDefault="00A9597B"/>
    <w:p w:rsidR="00A9597B" w:rsidRDefault="00A9597B"/>
    <w:p w:rsidR="00A9597B" w:rsidRDefault="00A9597B"/>
    <w:p w:rsidR="00A9597B" w:rsidRDefault="00A9597B"/>
    <w:p w:rsidR="00A9597B" w:rsidRDefault="00A9597B"/>
    <w:p w:rsidR="00A9597B" w:rsidRDefault="00A9597B"/>
    <w:p w:rsidR="00A9597B" w:rsidRDefault="00A9597B"/>
    <w:p w:rsidR="00A9597B" w:rsidRDefault="00A9597B"/>
    <w:p w:rsidR="00A9597B" w:rsidRDefault="00A9597B"/>
    <w:p w:rsidR="00A9597B" w:rsidRDefault="00A9597B"/>
    <w:p w:rsidR="00A9597B" w:rsidRDefault="00A9597B"/>
    <w:p w:rsidR="00A9597B" w:rsidRDefault="00A9597B"/>
    <w:p w:rsidR="00A9597B" w:rsidRDefault="00A9597B"/>
    <w:p w:rsidR="00A9597B" w:rsidRDefault="00A9597B"/>
    <w:p w:rsidR="00A9597B" w:rsidRDefault="00A9597B"/>
    <w:p w:rsidR="00A9597B" w:rsidRDefault="00A9597B"/>
    <w:p w:rsidR="00A9597B" w:rsidRDefault="00A9597B"/>
    <w:p w:rsidR="00A9597B" w:rsidRDefault="00A9597B"/>
    <w:p w:rsidR="00A9597B" w:rsidRDefault="00A9597B"/>
    <w:p w:rsidR="00A9597B" w:rsidRDefault="00A9597B"/>
    <w:p w:rsidR="00A9597B" w:rsidRDefault="00A9597B"/>
    <w:p w:rsidR="00A9597B" w:rsidRDefault="001632BC">
      <w:pPr>
        <w:jc w:val="center"/>
        <w:rPr>
          <w:rFonts w:ascii="宋体" w:hAnsi="宋体"/>
          <w:b/>
          <w:sz w:val="32"/>
          <w:szCs w:val="32"/>
        </w:rPr>
      </w:pPr>
      <w:r>
        <w:rPr>
          <w:rFonts w:ascii="宋体" w:hAnsi="宋体" w:hint="eastAsia"/>
          <w:b/>
          <w:sz w:val="32"/>
          <w:szCs w:val="32"/>
        </w:rPr>
        <w:lastRenderedPageBreak/>
        <w:t>密封袋封条格式</w:t>
      </w:r>
    </w:p>
    <w:p w:rsidR="00A9597B" w:rsidRDefault="00A9597B">
      <w:pPr>
        <w:spacing w:line="360" w:lineRule="auto"/>
        <w:jc w:val="center"/>
        <w:rPr>
          <w:rFonts w:ascii="宋体" w:hAnsi="宋体" w:cs="Arial"/>
          <w:b/>
          <w:bCs/>
          <w:sz w:val="28"/>
          <w:szCs w:val="28"/>
        </w:rPr>
      </w:pPr>
    </w:p>
    <w:p w:rsidR="00A9597B" w:rsidRDefault="00A9597B">
      <w:pPr>
        <w:spacing w:line="360" w:lineRule="auto"/>
        <w:jc w:val="center"/>
        <w:rPr>
          <w:rFonts w:ascii="宋体" w:hAnsi="宋体" w:cs="Arial"/>
          <w:b/>
          <w:bCs/>
          <w:sz w:val="28"/>
          <w:szCs w:val="28"/>
        </w:rPr>
      </w:pPr>
    </w:p>
    <w:p w:rsidR="00A9597B" w:rsidRDefault="00A9597B">
      <w:pPr>
        <w:spacing w:line="360" w:lineRule="auto"/>
        <w:jc w:val="center"/>
        <w:rPr>
          <w:rFonts w:ascii="宋体" w:hAnsi="宋体" w:cs="Arial"/>
          <w:b/>
          <w:bCs/>
          <w:sz w:val="28"/>
          <w:szCs w:val="28"/>
        </w:rPr>
      </w:pPr>
    </w:p>
    <w:p w:rsidR="00A9597B" w:rsidRDefault="00A9597B">
      <w:pPr>
        <w:spacing w:line="360" w:lineRule="auto"/>
        <w:jc w:val="center"/>
        <w:rPr>
          <w:rFonts w:ascii="宋体" w:hAnsi="宋体" w:cs="Arial"/>
          <w:b/>
          <w:bCs/>
          <w:sz w:val="28"/>
          <w:szCs w:val="28"/>
        </w:rPr>
      </w:pPr>
    </w:p>
    <w:p w:rsidR="00A9597B" w:rsidRDefault="001632BC">
      <w:pPr>
        <w:spacing w:line="360" w:lineRule="auto"/>
        <w:jc w:val="center"/>
        <w:rPr>
          <w:rFonts w:ascii="宋体" w:hAnsi="宋体" w:cs="Arial"/>
          <w:b/>
          <w:bCs/>
          <w:sz w:val="52"/>
          <w:szCs w:val="52"/>
        </w:rPr>
      </w:pPr>
      <w:bookmarkStart w:id="4" w:name="_Toc10978"/>
      <w:r>
        <w:rPr>
          <w:rFonts w:ascii="宋体" w:hAnsi="宋体" w:cs="Arial" w:hint="eastAsia"/>
          <w:b/>
          <w:bCs/>
          <w:sz w:val="52"/>
          <w:szCs w:val="52"/>
        </w:rPr>
        <w:t>投标文件/开标一览表</w:t>
      </w:r>
      <w:bookmarkEnd w:id="4"/>
    </w:p>
    <w:p w:rsidR="00A9597B" w:rsidRDefault="00A9597B">
      <w:pPr>
        <w:spacing w:line="360" w:lineRule="auto"/>
        <w:jc w:val="center"/>
        <w:rPr>
          <w:rFonts w:ascii="宋体" w:hAnsi="宋体" w:cs="Arial"/>
          <w:b/>
          <w:bCs/>
          <w:sz w:val="28"/>
          <w:szCs w:val="28"/>
        </w:rPr>
      </w:pPr>
    </w:p>
    <w:p w:rsidR="00A9597B" w:rsidRDefault="00A9597B">
      <w:pPr>
        <w:spacing w:line="360" w:lineRule="auto"/>
        <w:jc w:val="center"/>
        <w:rPr>
          <w:rFonts w:ascii="宋体" w:hAnsi="宋体" w:cs="Arial"/>
          <w:b/>
          <w:bCs/>
          <w:sz w:val="28"/>
          <w:szCs w:val="28"/>
        </w:rPr>
      </w:pPr>
    </w:p>
    <w:p w:rsidR="00A9597B" w:rsidRDefault="00A9597B">
      <w:pPr>
        <w:spacing w:line="360" w:lineRule="auto"/>
        <w:jc w:val="center"/>
        <w:rPr>
          <w:rFonts w:ascii="宋体" w:hAnsi="宋体" w:cs="Arial"/>
          <w:b/>
          <w:bCs/>
          <w:sz w:val="28"/>
          <w:szCs w:val="28"/>
        </w:rPr>
      </w:pPr>
    </w:p>
    <w:p w:rsidR="00A9597B" w:rsidRDefault="00A9597B">
      <w:pPr>
        <w:spacing w:line="360" w:lineRule="auto"/>
        <w:jc w:val="center"/>
        <w:rPr>
          <w:rFonts w:ascii="宋体" w:hAnsi="宋体" w:cs="Arial"/>
          <w:b/>
          <w:bCs/>
          <w:sz w:val="28"/>
          <w:szCs w:val="28"/>
        </w:rPr>
      </w:pPr>
    </w:p>
    <w:p w:rsidR="00A9597B" w:rsidRDefault="00A9597B">
      <w:pPr>
        <w:spacing w:line="360" w:lineRule="auto"/>
        <w:jc w:val="center"/>
        <w:rPr>
          <w:rFonts w:ascii="宋体" w:hAnsi="宋体" w:cs="Arial"/>
          <w:b/>
          <w:bCs/>
          <w:sz w:val="28"/>
          <w:szCs w:val="28"/>
        </w:rPr>
      </w:pPr>
    </w:p>
    <w:p w:rsidR="00A9597B" w:rsidRDefault="001632BC">
      <w:pPr>
        <w:spacing w:line="360" w:lineRule="auto"/>
        <w:jc w:val="left"/>
        <w:rPr>
          <w:rFonts w:ascii="宋体" w:hAnsi="宋体" w:cs="Arial"/>
          <w:b/>
          <w:bCs/>
          <w:sz w:val="28"/>
          <w:szCs w:val="28"/>
        </w:rPr>
      </w:pPr>
      <w:bookmarkStart w:id="5" w:name="_Toc16285"/>
      <w:r>
        <w:rPr>
          <w:rFonts w:ascii="宋体" w:hAnsi="宋体" w:cs="Arial" w:hint="eastAsia"/>
          <w:b/>
          <w:bCs/>
          <w:sz w:val="28"/>
          <w:szCs w:val="28"/>
        </w:rPr>
        <w:t>项目名称：</w:t>
      </w:r>
      <w:bookmarkEnd w:id="5"/>
    </w:p>
    <w:p w:rsidR="00A9597B" w:rsidRDefault="001632BC">
      <w:pPr>
        <w:spacing w:line="360" w:lineRule="auto"/>
        <w:jc w:val="left"/>
        <w:rPr>
          <w:rFonts w:ascii="宋体" w:hAnsi="宋体" w:cs="Arial"/>
          <w:b/>
          <w:bCs/>
          <w:sz w:val="28"/>
          <w:szCs w:val="28"/>
        </w:rPr>
      </w:pPr>
      <w:bookmarkStart w:id="6" w:name="_Toc1990"/>
      <w:r>
        <w:rPr>
          <w:rFonts w:ascii="宋体" w:hAnsi="宋体" w:cs="Arial" w:hint="eastAsia"/>
          <w:b/>
          <w:bCs/>
          <w:sz w:val="28"/>
          <w:szCs w:val="28"/>
        </w:rPr>
        <w:t>项目编号：</w:t>
      </w:r>
      <w:bookmarkEnd w:id="6"/>
    </w:p>
    <w:p w:rsidR="00A9597B" w:rsidRDefault="001632BC">
      <w:pPr>
        <w:spacing w:line="360" w:lineRule="auto"/>
        <w:jc w:val="left"/>
        <w:rPr>
          <w:rFonts w:ascii="宋体" w:hAnsi="宋体" w:cs="Arial"/>
          <w:b/>
          <w:bCs/>
          <w:sz w:val="28"/>
          <w:szCs w:val="28"/>
        </w:rPr>
      </w:pPr>
      <w:bookmarkStart w:id="7" w:name="_Toc25836"/>
      <w:r>
        <w:rPr>
          <w:rFonts w:ascii="宋体" w:hAnsi="宋体" w:cs="Arial" w:hint="eastAsia"/>
          <w:b/>
          <w:bCs/>
          <w:sz w:val="28"/>
          <w:szCs w:val="28"/>
        </w:rPr>
        <w:t>投标单位：</w:t>
      </w:r>
      <w:r>
        <w:rPr>
          <w:rFonts w:ascii="宋体" w:hAnsi="宋体" w:cs="Arial" w:hint="eastAsia"/>
          <w:b/>
          <w:bCs/>
          <w:sz w:val="28"/>
          <w:szCs w:val="28"/>
          <w:u w:val="single"/>
        </w:rPr>
        <w:t>（加盖公章）</w:t>
      </w:r>
      <w:bookmarkEnd w:id="7"/>
    </w:p>
    <w:p w:rsidR="00A9597B" w:rsidRDefault="001632BC">
      <w:pPr>
        <w:spacing w:line="360" w:lineRule="auto"/>
        <w:jc w:val="left"/>
        <w:rPr>
          <w:rFonts w:ascii="宋体" w:hAnsi="宋体" w:cs="Arial"/>
          <w:b/>
          <w:bCs/>
          <w:sz w:val="28"/>
          <w:szCs w:val="28"/>
        </w:rPr>
      </w:pPr>
      <w:bookmarkStart w:id="8" w:name="_Toc4745"/>
      <w:r>
        <w:rPr>
          <w:rFonts w:ascii="宋体" w:hAnsi="宋体" w:cs="Arial" w:hint="eastAsia"/>
          <w:b/>
          <w:bCs/>
          <w:sz w:val="28"/>
          <w:szCs w:val="28"/>
        </w:rPr>
        <w:t>单位地址：</w:t>
      </w:r>
      <w:bookmarkEnd w:id="8"/>
    </w:p>
    <w:p w:rsidR="00A9597B" w:rsidRDefault="001632BC">
      <w:pPr>
        <w:spacing w:line="360" w:lineRule="auto"/>
        <w:jc w:val="left"/>
        <w:rPr>
          <w:rFonts w:ascii="宋体" w:hAnsi="宋体" w:cs="Arial"/>
          <w:b/>
          <w:bCs/>
          <w:sz w:val="28"/>
          <w:szCs w:val="28"/>
          <w:u w:val="single"/>
        </w:rPr>
      </w:pPr>
      <w:bookmarkStart w:id="9" w:name="_Toc18615"/>
      <w:r>
        <w:rPr>
          <w:rFonts w:ascii="宋体" w:hAnsi="宋体" w:cs="Arial" w:hint="eastAsia"/>
          <w:b/>
          <w:bCs/>
          <w:sz w:val="28"/>
          <w:szCs w:val="28"/>
        </w:rPr>
        <w:t>法定代表人/被授权人：</w:t>
      </w:r>
      <w:bookmarkEnd w:id="9"/>
    </w:p>
    <w:p w:rsidR="00A9597B" w:rsidRDefault="001632BC">
      <w:pPr>
        <w:spacing w:line="360" w:lineRule="auto"/>
        <w:jc w:val="left"/>
        <w:rPr>
          <w:rFonts w:ascii="宋体" w:hAnsi="宋体" w:cs="Arial"/>
          <w:b/>
          <w:bCs/>
          <w:sz w:val="28"/>
          <w:szCs w:val="28"/>
        </w:rPr>
      </w:pPr>
      <w:bookmarkStart w:id="10" w:name="_Toc32393"/>
      <w:r>
        <w:rPr>
          <w:rFonts w:ascii="宋体" w:hAnsi="宋体" w:cs="Arial" w:hint="eastAsia"/>
          <w:b/>
          <w:bCs/>
          <w:sz w:val="28"/>
          <w:szCs w:val="28"/>
        </w:rPr>
        <w:t>联系电话：</w:t>
      </w:r>
      <w:bookmarkEnd w:id="10"/>
    </w:p>
    <w:p w:rsidR="00A9597B" w:rsidRDefault="001632BC">
      <w:pPr>
        <w:spacing w:line="360" w:lineRule="auto"/>
        <w:jc w:val="center"/>
        <w:rPr>
          <w:rFonts w:ascii="宋体" w:hAnsi="宋体" w:cs="Arial"/>
          <w:b/>
          <w:bCs/>
          <w:sz w:val="28"/>
          <w:szCs w:val="28"/>
        </w:rPr>
      </w:pPr>
      <w:bookmarkStart w:id="11" w:name="_Toc21424"/>
      <w:r>
        <w:rPr>
          <w:rFonts w:ascii="宋体" w:hAnsi="宋体" w:cs="Arial" w:hint="eastAsia"/>
          <w:b/>
          <w:bCs/>
          <w:sz w:val="28"/>
          <w:szCs w:val="28"/>
        </w:rPr>
        <w:t>【年月日时分之前不得启封。】</w:t>
      </w:r>
      <w:bookmarkEnd w:id="11"/>
    </w:p>
    <w:p w:rsidR="00A9597B" w:rsidRDefault="00A9597B">
      <w:pPr>
        <w:spacing w:line="360" w:lineRule="auto"/>
        <w:rPr>
          <w:rFonts w:ascii="宋体" w:hAnsi="宋体" w:cs="Arial"/>
          <w:bCs/>
          <w:sz w:val="28"/>
          <w:szCs w:val="28"/>
        </w:rPr>
      </w:pPr>
    </w:p>
    <w:p w:rsidR="00A9597B" w:rsidRDefault="001632BC">
      <w:pPr>
        <w:spacing w:line="360" w:lineRule="auto"/>
        <w:rPr>
          <w:rFonts w:ascii="宋体" w:hAnsi="宋体" w:cs="Arial"/>
          <w:bCs/>
          <w:sz w:val="28"/>
          <w:szCs w:val="28"/>
        </w:rPr>
      </w:pPr>
      <w:r>
        <w:rPr>
          <w:rFonts w:ascii="宋体" w:hAnsi="宋体" w:cs="Arial" w:hint="eastAsia"/>
          <w:bCs/>
          <w:sz w:val="28"/>
          <w:szCs w:val="28"/>
        </w:rPr>
        <w:t>备注：本封条应粘贴在投标文件/开标一览表的密封袋封面。</w:t>
      </w:r>
    </w:p>
    <w:p w:rsidR="00A9597B" w:rsidRDefault="00A9597B">
      <w:pPr>
        <w:spacing w:line="360" w:lineRule="auto"/>
        <w:rPr>
          <w:rFonts w:ascii="宋体" w:hAnsi="宋体" w:cs="Arial"/>
          <w:bCs/>
          <w:sz w:val="24"/>
        </w:rPr>
      </w:pPr>
    </w:p>
    <w:p w:rsidR="00A9597B" w:rsidRDefault="00A9597B">
      <w:pPr>
        <w:jc w:val="center"/>
        <w:rPr>
          <w:rFonts w:ascii="宋体" w:hAnsi="宋体"/>
          <w:b/>
          <w:sz w:val="32"/>
          <w:szCs w:val="32"/>
        </w:rPr>
      </w:pPr>
    </w:p>
    <w:p w:rsidR="00A9597B" w:rsidRDefault="001632BC">
      <w:pPr>
        <w:pStyle w:val="1"/>
        <w:jc w:val="center"/>
        <w:rPr>
          <w:rFonts w:ascii="宋体" w:hAnsi="宋体"/>
          <w:snapToGrid w:val="0"/>
          <w:kern w:val="0"/>
          <w:sz w:val="28"/>
          <w:szCs w:val="28"/>
        </w:rPr>
      </w:pPr>
      <w:bookmarkStart w:id="12" w:name="_Toc13350"/>
      <w:bookmarkStart w:id="13" w:name="_Toc34238562"/>
      <w:bookmarkStart w:id="14" w:name="_Toc12633"/>
      <w:bookmarkStart w:id="15" w:name="_Toc32312"/>
      <w:bookmarkStart w:id="16" w:name="_Toc52305508"/>
      <w:r>
        <w:rPr>
          <w:rFonts w:ascii="宋体" w:hAnsi="宋体" w:hint="eastAsia"/>
          <w:snapToGrid w:val="0"/>
          <w:kern w:val="0"/>
          <w:sz w:val="28"/>
          <w:szCs w:val="28"/>
        </w:rPr>
        <w:lastRenderedPageBreak/>
        <w:t>一、开标一览表</w:t>
      </w:r>
      <w:bookmarkEnd w:id="12"/>
      <w:bookmarkEnd w:id="13"/>
      <w:bookmarkEnd w:id="14"/>
      <w:bookmarkEnd w:id="15"/>
      <w:bookmarkEnd w:id="16"/>
    </w:p>
    <w:p w:rsidR="00A9597B" w:rsidRDefault="001632BC">
      <w:pPr>
        <w:jc w:val="right"/>
        <w:rPr>
          <w:rFonts w:ascii="宋体" w:hAnsi="宋体"/>
          <w:bCs/>
          <w:snapToGrid w:val="0"/>
          <w:kern w:val="0"/>
        </w:rPr>
      </w:pPr>
      <w:r>
        <w:rPr>
          <w:rFonts w:ascii="宋体" w:hAnsi="宋体" w:hint="eastAsia"/>
          <w:bCs/>
          <w:snapToGrid w:val="0"/>
          <w:kern w:val="0"/>
        </w:rPr>
        <w:t>单位：人民币元</w:t>
      </w:r>
    </w:p>
    <w:tbl>
      <w:tblPr>
        <w:tblW w:w="8931"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403"/>
        <w:gridCol w:w="2141"/>
        <w:gridCol w:w="2552"/>
        <w:gridCol w:w="1701"/>
        <w:gridCol w:w="1134"/>
      </w:tblGrid>
      <w:tr w:rsidR="00A9597B">
        <w:trPr>
          <w:cantSplit/>
          <w:trHeight w:val="1222"/>
        </w:trPr>
        <w:tc>
          <w:tcPr>
            <w:tcW w:w="1403" w:type="dxa"/>
            <w:tcBorders>
              <w:top w:val="double" w:sz="4" w:space="0" w:color="auto"/>
              <w:bottom w:val="single" w:sz="4" w:space="0" w:color="auto"/>
            </w:tcBorders>
            <w:vAlign w:val="center"/>
          </w:tcPr>
          <w:p w:rsidR="00A9597B" w:rsidRDefault="001632BC">
            <w:pPr>
              <w:jc w:val="center"/>
              <w:rPr>
                <w:rFonts w:ascii="宋体" w:hAnsi="宋体"/>
                <w:snapToGrid w:val="0"/>
                <w:kern w:val="0"/>
              </w:rPr>
            </w:pPr>
            <w:r>
              <w:rPr>
                <w:rFonts w:ascii="宋体" w:hAnsi="宋体" w:hint="eastAsia"/>
                <w:snapToGrid w:val="0"/>
                <w:kern w:val="0"/>
              </w:rPr>
              <w:t>项目编号</w:t>
            </w:r>
          </w:p>
          <w:p w:rsidR="00A9597B" w:rsidRDefault="001632BC">
            <w:pPr>
              <w:jc w:val="center"/>
              <w:rPr>
                <w:rFonts w:ascii="宋体" w:hAnsi="宋体"/>
                <w:snapToGrid w:val="0"/>
                <w:kern w:val="0"/>
              </w:rPr>
            </w:pPr>
            <w:r>
              <w:rPr>
                <w:rFonts w:ascii="宋体" w:hAnsi="宋体" w:hint="eastAsia"/>
                <w:snapToGrid w:val="0"/>
                <w:kern w:val="0"/>
              </w:rPr>
              <w:t>（包号）</w:t>
            </w:r>
          </w:p>
        </w:tc>
        <w:tc>
          <w:tcPr>
            <w:tcW w:w="2141" w:type="dxa"/>
            <w:tcBorders>
              <w:top w:val="double" w:sz="4" w:space="0" w:color="auto"/>
              <w:bottom w:val="single" w:sz="4" w:space="0" w:color="auto"/>
            </w:tcBorders>
            <w:vAlign w:val="center"/>
          </w:tcPr>
          <w:p w:rsidR="00A9597B" w:rsidRDefault="001632BC">
            <w:pPr>
              <w:jc w:val="center"/>
              <w:rPr>
                <w:rFonts w:ascii="宋体" w:hAnsi="宋体"/>
                <w:snapToGrid w:val="0"/>
                <w:kern w:val="0"/>
              </w:rPr>
            </w:pPr>
            <w:r>
              <w:rPr>
                <w:rFonts w:ascii="宋体" w:hAnsi="宋体" w:hint="eastAsia"/>
                <w:snapToGrid w:val="0"/>
                <w:kern w:val="0"/>
              </w:rPr>
              <w:t>项目名称</w:t>
            </w:r>
          </w:p>
        </w:tc>
        <w:tc>
          <w:tcPr>
            <w:tcW w:w="2552" w:type="dxa"/>
            <w:tcBorders>
              <w:top w:val="double" w:sz="4" w:space="0" w:color="auto"/>
              <w:bottom w:val="single" w:sz="4" w:space="0" w:color="auto"/>
            </w:tcBorders>
            <w:vAlign w:val="center"/>
          </w:tcPr>
          <w:p w:rsidR="00A9597B" w:rsidRDefault="001632BC">
            <w:pPr>
              <w:jc w:val="center"/>
              <w:rPr>
                <w:rFonts w:ascii="宋体" w:hAnsi="宋体"/>
                <w:snapToGrid w:val="0"/>
                <w:kern w:val="0"/>
              </w:rPr>
            </w:pPr>
            <w:r>
              <w:rPr>
                <w:rFonts w:ascii="宋体" w:hAnsi="宋体" w:hint="eastAsia"/>
                <w:snapToGrid w:val="0"/>
                <w:kern w:val="0"/>
              </w:rPr>
              <w:t>投标总价</w:t>
            </w:r>
          </w:p>
        </w:tc>
        <w:tc>
          <w:tcPr>
            <w:tcW w:w="1701" w:type="dxa"/>
            <w:tcBorders>
              <w:top w:val="double" w:sz="4" w:space="0" w:color="auto"/>
              <w:bottom w:val="single" w:sz="4" w:space="0" w:color="auto"/>
            </w:tcBorders>
            <w:vAlign w:val="center"/>
          </w:tcPr>
          <w:p w:rsidR="00A9597B" w:rsidRDefault="001632BC">
            <w:pPr>
              <w:jc w:val="center"/>
              <w:rPr>
                <w:rFonts w:ascii="宋体" w:hAnsi="宋体"/>
                <w:snapToGrid w:val="0"/>
                <w:kern w:val="0"/>
              </w:rPr>
            </w:pPr>
            <w:r>
              <w:rPr>
                <w:rFonts w:ascii="宋体" w:hAnsi="宋体" w:hint="eastAsia"/>
                <w:snapToGrid w:val="0"/>
                <w:kern w:val="0"/>
              </w:rPr>
              <w:t>服务期限</w:t>
            </w:r>
          </w:p>
        </w:tc>
        <w:tc>
          <w:tcPr>
            <w:tcW w:w="1134" w:type="dxa"/>
            <w:tcBorders>
              <w:top w:val="double" w:sz="4" w:space="0" w:color="auto"/>
              <w:bottom w:val="single" w:sz="4" w:space="0" w:color="auto"/>
            </w:tcBorders>
            <w:vAlign w:val="center"/>
          </w:tcPr>
          <w:p w:rsidR="00A9597B" w:rsidRDefault="001632BC">
            <w:pPr>
              <w:jc w:val="center"/>
              <w:rPr>
                <w:rFonts w:ascii="宋体" w:hAnsi="宋体"/>
                <w:snapToGrid w:val="0"/>
                <w:kern w:val="0"/>
              </w:rPr>
            </w:pPr>
            <w:r>
              <w:rPr>
                <w:rFonts w:ascii="宋体" w:hAnsi="宋体" w:hint="eastAsia"/>
                <w:snapToGrid w:val="0"/>
                <w:kern w:val="0"/>
              </w:rPr>
              <w:t>备注</w:t>
            </w:r>
          </w:p>
        </w:tc>
      </w:tr>
      <w:tr w:rsidR="00A9597B">
        <w:trPr>
          <w:cantSplit/>
          <w:trHeight w:val="1252"/>
        </w:trPr>
        <w:tc>
          <w:tcPr>
            <w:tcW w:w="1403" w:type="dxa"/>
            <w:tcBorders>
              <w:top w:val="single" w:sz="4" w:space="0" w:color="auto"/>
            </w:tcBorders>
            <w:vAlign w:val="center"/>
          </w:tcPr>
          <w:p w:rsidR="00A9597B" w:rsidRDefault="00A9597B">
            <w:pPr>
              <w:jc w:val="center"/>
              <w:rPr>
                <w:rFonts w:ascii="宋体" w:hAnsi="宋体"/>
                <w:snapToGrid w:val="0"/>
                <w:kern w:val="0"/>
                <w:u w:val="single"/>
              </w:rPr>
            </w:pPr>
          </w:p>
        </w:tc>
        <w:tc>
          <w:tcPr>
            <w:tcW w:w="2141" w:type="dxa"/>
            <w:tcBorders>
              <w:top w:val="single" w:sz="4" w:space="0" w:color="auto"/>
            </w:tcBorders>
            <w:vAlign w:val="center"/>
          </w:tcPr>
          <w:p w:rsidR="00A9597B" w:rsidRDefault="00A9597B">
            <w:pPr>
              <w:rPr>
                <w:rFonts w:ascii="宋体" w:hAnsi="宋体"/>
                <w:snapToGrid w:val="0"/>
                <w:kern w:val="0"/>
                <w:u w:val="single"/>
              </w:rPr>
            </w:pPr>
          </w:p>
        </w:tc>
        <w:tc>
          <w:tcPr>
            <w:tcW w:w="2552" w:type="dxa"/>
            <w:tcBorders>
              <w:top w:val="single" w:sz="4" w:space="0" w:color="auto"/>
            </w:tcBorders>
            <w:vAlign w:val="center"/>
          </w:tcPr>
          <w:p w:rsidR="00A9597B" w:rsidRDefault="001632BC">
            <w:pPr>
              <w:rPr>
                <w:rFonts w:ascii="宋体" w:hAnsi="宋体"/>
                <w:snapToGrid w:val="0"/>
                <w:kern w:val="0"/>
              </w:rPr>
            </w:pPr>
            <w:r>
              <w:rPr>
                <w:rFonts w:ascii="宋体" w:hAnsi="宋体" w:hint="eastAsia"/>
                <w:snapToGrid w:val="0"/>
                <w:kern w:val="0"/>
              </w:rPr>
              <w:t>大写：</w:t>
            </w:r>
          </w:p>
          <w:p w:rsidR="00A9597B" w:rsidRDefault="001632BC">
            <w:pPr>
              <w:rPr>
                <w:rFonts w:ascii="宋体" w:hAnsi="宋体"/>
                <w:snapToGrid w:val="0"/>
                <w:kern w:val="0"/>
              </w:rPr>
            </w:pPr>
            <w:r>
              <w:rPr>
                <w:rFonts w:ascii="宋体" w:hAnsi="宋体" w:hint="eastAsia"/>
                <w:snapToGrid w:val="0"/>
                <w:kern w:val="0"/>
              </w:rPr>
              <w:t>小写：</w:t>
            </w:r>
          </w:p>
        </w:tc>
        <w:tc>
          <w:tcPr>
            <w:tcW w:w="1701" w:type="dxa"/>
            <w:tcBorders>
              <w:top w:val="single" w:sz="4" w:space="0" w:color="auto"/>
            </w:tcBorders>
            <w:vAlign w:val="center"/>
          </w:tcPr>
          <w:p w:rsidR="00A9597B" w:rsidRDefault="00A9597B">
            <w:pPr>
              <w:jc w:val="left"/>
              <w:rPr>
                <w:rFonts w:ascii="宋体" w:hAnsi="宋体"/>
                <w:snapToGrid w:val="0"/>
                <w:kern w:val="0"/>
              </w:rPr>
            </w:pPr>
          </w:p>
        </w:tc>
        <w:tc>
          <w:tcPr>
            <w:tcW w:w="1134" w:type="dxa"/>
            <w:tcBorders>
              <w:top w:val="single" w:sz="4" w:space="0" w:color="auto"/>
            </w:tcBorders>
            <w:vAlign w:val="center"/>
          </w:tcPr>
          <w:p w:rsidR="00A9597B" w:rsidRDefault="00A9597B">
            <w:pPr>
              <w:jc w:val="center"/>
              <w:rPr>
                <w:rFonts w:ascii="宋体" w:hAnsi="宋体"/>
                <w:snapToGrid w:val="0"/>
                <w:kern w:val="0"/>
              </w:rPr>
            </w:pPr>
          </w:p>
        </w:tc>
      </w:tr>
    </w:tbl>
    <w:p w:rsidR="00A9597B" w:rsidRDefault="00A9597B">
      <w:pPr>
        <w:rPr>
          <w:rFonts w:ascii="宋体" w:hAnsi="宋体"/>
          <w:snapToGrid w:val="0"/>
          <w:kern w:val="0"/>
        </w:rPr>
      </w:pPr>
    </w:p>
    <w:p w:rsidR="00A9597B" w:rsidRDefault="00A9597B">
      <w:pPr>
        <w:rPr>
          <w:rFonts w:ascii="宋体" w:hAnsi="宋体"/>
          <w:snapToGrid w:val="0"/>
          <w:kern w:val="0"/>
        </w:rPr>
      </w:pPr>
    </w:p>
    <w:p w:rsidR="00A9597B" w:rsidRDefault="001632BC">
      <w:pPr>
        <w:rPr>
          <w:rFonts w:ascii="宋体" w:hAnsi="宋体"/>
          <w:snapToGrid w:val="0"/>
          <w:kern w:val="0"/>
        </w:rPr>
      </w:pPr>
      <w:r>
        <w:rPr>
          <w:rFonts w:ascii="宋体" w:hAnsi="宋体" w:hint="eastAsia"/>
          <w:snapToGrid w:val="0"/>
          <w:kern w:val="0"/>
        </w:rPr>
        <w:t>注：1、价格应按“招标文件”中规定的货币单位填写。</w:t>
      </w:r>
    </w:p>
    <w:p w:rsidR="00A9597B" w:rsidRDefault="001632BC">
      <w:pPr>
        <w:rPr>
          <w:rFonts w:ascii="宋体" w:hAnsi="宋体"/>
          <w:snapToGrid w:val="0"/>
          <w:kern w:val="0"/>
        </w:rPr>
      </w:pPr>
      <w:r>
        <w:rPr>
          <w:rFonts w:ascii="宋体" w:hAnsi="宋体" w:hint="eastAsia"/>
          <w:snapToGrid w:val="0"/>
          <w:kern w:val="0"/>
        </w:rPr>
        <w:t xml:space="preserve">    2、“</w:t>
      </w:r>
      <w:r>
        <w:rPr>
          <w:rFonts w:ascii="宋体" w:hAnsi="宋体" w:cs="宋体" w:hint="eastAsia"/>
          <w:kern w:val="0"/>
          <w:szCs w:val="21"/>
        </w:rPr>
        <w:t>服务期限</w:t>
      </w:r>
      <w:r>
        <w:rPr>
          <w:rFonts w:ascii="宋体" w:hAnsi="宋体" w:hint="eastAsia"/>
          <w:snapToGrid w:val="0"/>
          <w:kern w:val="0"/>
        </w:rPr>
        <w:t>”指合同生效之日起，多少个日历天完成合同规定的全部要求。</w:t>
      </w:r>
    </w:p>
    <w:p w:rsidR="00A9597B" w:rsidRDefault="001632BC">
      <w:pPr>
        <w:ind w:firstLine="420"/>
        <w:rPr>
          <w:rFonts w:ascii="宋体" w:hAnsi="宋体"/>
        </w:rPr>
      </w:pPr>
      <w:r>
        <w:rPr>
          <w:rFonts w:ascii="宋体" w:hAnsi="宋体" w:hint="eastAsia"/>
          <w:snapToGrid w:val="0"/>
          <w:kern w:val="0"/>
        </w:rPr>
        <w:t>3、投标人如果需要对报价或其它内容加以说明，可在备注栏填写。</w:t>
      </w:r>
    </w:p>
    <w:p w:rsidR="00A9597B" w:rsidRDefault="001632BC">
      <w:pPr>
        <w:ind w:firstLine="420"/>
        <w:rPr>
          <w:rFonts w:ascii="宋体" w:hAnsi="宋体"/>
          <w:b/>
          <w:szCs w:val="21"/>
        </w:rPr>
      </w:pPr>
      <w:r>
        <w:rPr>
          <w:rFonts w:ascii="宋体" w:hAnsi="宋体"/>
          <w:b/>
        </w:rPr>
        <w:t>4</w:t>
      </w:r>
      <w:r>
        <w:rPr>
          <w:rFonts w:ascii="宋体" w:hAnsi="宋体" w:hint="eastAsia"/>
          <w:b/>
        </w:rPr>
        <w:t>、</w:t>
      </w:r>
      <w:r>
        <w:rPr>
          <w:rFonts w:ascii="宋体" w:hAnsi="宋体" w:hint="eastAsia"/>
          <w:b/>
          <w:szCs w:val="21"/>
        </w:rPr>
        <w:t>开标一览表和投标文件（含正本和副本）应分开独立密封包装。开标一览表未按规定签字、盖章、密封将导致废标。</w:t>
      </w:r>
    </w:p>
    <w:p w:rsidR="00A9597B" w:rsidRDefault="001632BC">
      <w:pPr>
        <w:snapToGrid w:val="0"/>
        <w:ind w:firstLineChars="196" w:firstLine="412"/>
        <w:rPr>
          <w:rFonts w:ascii="宋体" w:hAnsi="宋体"/>
          <w:szCs w:val="21"/>
        </w:rPr>
      </w:pPr>
      <w:r>
        <w:rPr>
          <w:rFonts w:ascii="宋体" w:hAnsi="宋体" w:hint="eastAsia"/>
        </w:rPr>
        <w:t>5、</w:t>
      </w:r>
      <w:r>
        <w:rPr>
          <w:rFonts w:ascii="宋体" w:hAnsi="宋体" w:hint="eastAsia"/>
          <w:szCs w:val="21"/>
        </w:rPr>
        <w:t>若开标一览表中大写金额和小写金额不一致的，以大写金额为准。</w:t>
      </w:r>
    </w:p>
    <w:p w:rsidR="00A9597B" w:rsidRDefault="00A9597B">
      <w:pPr>
        <w:ind w:firstLine="420"/>
        <w:rPr>
          <w:rFonts w:ascii="宋体" w:hAnsi="宋体"/>
        </w:rPr>
      </w:pPr>
    </w:p>
    <w:p w:rsidR="00A9597B" w:rsidRDefault="00A9597B">
      <w:pPr>
        <w:ind w:firstLine="420"/>
        <w:jc w:val="left"/>
        <w:rPr>
          <w:rFonts w:ascii="宋体" w:hAnsi="宋体"/>
        </w:rPr>
      </w:pPr>
    </w:p>
    <w:p w:rsidR="00A9597B" w:rsidRDefault="00A9597B">
      <w:pPr>
        <w:ind w:firstLine="420"/>
        <w:jc w:val="left"/>
        <w:rPr>
          <w:rFonts w:ascii="宋体" w:hAnsi="宋体"/>
        </w:rPr>
      </w:pPr>
    </w:p>
    <w:p w:rsidR="00A9597B" w:rsidRDefault="001632BC">
      <w:pPr>
        <w:ind w:firstLineChars="1500" w:firstLine="3150"/>
        <w:jc w:val="left"/>
        <w:rPr>
          <w:rFonts w:ascii="宋体" w:hAnsi="宋体"/>
        </w:rPr>
      </w:pPr>
      <w:r>
        <w:rPr>
          <w:rFonts w:ascii="宋体" w:hAnsi="宋体" w:hint="eastAsia"/>
        </w:rPr>
        <w:t>法定代表人或其授权委托人（</w:t>
      </w:r>
      <w:r>
        <w:rPr>
          <w:rFonts w:ascii="宋体" w:hAnsi="宋体" w:hint="eastAsia"/>
          <w:b/>
        </w:rPr>
        <w:t>签名</w:t>
      </w:r>
      <w:r>
        <w:rPr>
          <w:rFonts w:ascii="宋体" w:hAnsi="宋体" w:hint="eastAsia"/>
        </w:rPr>
        <w:t>）：</w:t>
      </w:r>
    </w:p>
    <w:p w:rsidR="00A9597B" w:rsidRDefault="00A9597B">
      <w:pPr>
        <w:jc w:val="left"/>
        <w:rPr>
          <w:rFonts w:ascii="宋体" w:hAnsi="宋体"/>
        </w:rPr>
      </w:pPr>
    </w:p>
    <w:p w:rsidR="00A9597B" w:rsidRDefault="001632BC">
      <w:pPr>
        <w:ind w:firstLineChars="1500" w:firstLine="3150"/>
        <w:jc w:val="left"/>
        <w:rPr>
          <w:rFonts w:ascii="宋体" w:hAnsi="宋体"/>
        </w:rPr>
      </w:pPr>
      <w:r>
        <w:rPr>
          <w:rFonts w:ascii="宋体" w:hAnsi="宋体" w:hint="eastAsia"/>
        </w:rPr>
        <w:t>投标单位（</w:t>
      </w:r>
      <w:r>
        <w:rPr>
          <w:rFonts w:ascii="宋体" w:hAnsi="宋体" w:hint="eastAsia"/>
          <w:b/>
        </w:rPr>
        <w:t>盖公章</w:t>
      </w:r>
      <w:r>
        <w:rPr>
          <w:rFonts w:ascii="宋体" w:hAnsi="宋体" w:hint="eastAsia"/>
        </w:rPr>
        <w:t>）：</w:t>
      </w:r>
    </w:p>
    <w:p w:rsidR="00A9597B" w:rsidRDefault="00A9597B">
      <w:pPr>
        <w:jc w:val="left"/>
        <w:rPr>
          <w:rFonts w:ascii="宋体" w:hAnsi="宋体"/>
        </w:rPr>
      </w:pPr>
    </w:p>
    <w:p w:rsidR="00A9597B" w:rsidRDefault="001632BC">
      <w:pPr>
        <w:jc w:val="right"/>
        <w:rPr>
          <w:rFonts w:ascii="宋体" w:hAnsi="宋体"/>
        </w:rPr>
      </w:pPr>
      <w:r>
        <w:rPr>
          <w:rFonts w:ascii="宋体" w:hAnsi="宋体" w:hint="eastAsia"/>
        </w:rPr>
        <w:t>日期：    年  月  日</w:t>
      </w:r>
    </w:p>
    <w:p w:rsidR="00A9597B" w:rsidRDefault="00A9597B">
      <w:pPr>
        <w:rPr>
          <w:rFonts w:ascii="宋体" w:hAnsi="宋体"/>
          <w:bCs/>
          <w:sz w:val="24"/>
        </w:rPr>
      </w:pPr>
      <w:bookmarkStart w:id="17" w:name="_Toc34238564"/>
    </w:p>
    <w:p w:rsidR="00A9597B" w:rsidRDefault="00A9597B">
      <w:pPr>
        <w:rPr>
          <w:rFonts w:ascii="宋体" w:hAnsi="宋体"/>
          <w:bCs/>
          <w:sz w:val="24"/>
        </w:rPr>
      </w:pPr>
    </w:p>
    <w:p w:rsidR="00A9597B" w:rsidRDefault="00A9597B">
      <w:pPr>
        <w:rPr>
          <w:rFonts w:ascii="宋体" w:hAnsi="宋体"/>
          <w:bCs/>
          <w:sz w:val="24"/>
        </w:rPr>
      </w:pPr>
    </w:p>
    <w:p w:rsidR="00A9597B" w:rsidRDefault="00A9597B">
      <w:pPr>
        <w:rPr>
          <w:rFonts w:ascii="宋体" w:hAnsi="宋体"/>
          <w:bCs/>
          <w:sz w:val="24"/>
        </w:rPr>
      </w:pPr>
    </w:p>
    <w:p w:rsidR="00A9597B" w:rsidRDefault="00A9597B">
      <w:pPr>
        <w:rPr>
          <w:rFonts w:ascii="宋体" w:hAnsi="宋体"/>
          <w:bCs/>
          <w:sz w:val="24"/>
        </w:rPr>
      </w:pPr>
    </w:p>
    <w:p w:rsidR="00A9597B" w:rsidRDefault="00A9597B">
      <w:pPr>
        <w:rPr>
          <w:rFonts w:ascii="宋体" w:hAnsi="宋体"/>
          <w:bCs/>
          <w:sz w:val="24"/>
        </w:rPr>
      </w:pPr>
    </w:p>
    <w:p w:rsidR="00A9597B" w:rsidRDefault="00A9597B">
      <w:pPr>
        <w:rPr>
          <w:rFonts w:ascii="宋体" w:hAnsi="宋体"/>
          <w:bCs/>
          <w:sz w:val="24"/>
        </w:rPr>
      </w:pPr>
    </w:p>
    <w:p w:rsidR="00A9597B" w:rsidRDefault="00A9597B">
      <w:pPr>
        <w:rPr>
          <w:rFonts w:ascii="宋体" w:hAnsi="宋体"/>
          <w:bCs/>
          <w:sz w:val="24"/>
        </w:rPr>
      </w:pPr>
    </w:p>
    <w:p w:rsidR="00A9597B" w:rsidRDefault="00A9597B">
      <w:pPr>
        <w:rPr>
          <w:rFonts w:ascii="宋体" w:hAnsi="宋体"/>
          <w:bCs/>
          <w:snapToGrid w:val="0"/>
          <w:kern w:val="0"/>
          <w:sz w:val="28"/>
        </w:rPr>
      </w:pPr>
    </w:p>
    <w:p w:rsidR="00A9597B" w:rsidRDefault="001632BC">
      <w:pPr>
        <w:pStyle w:val="1"/>
        <w:jc w:val="center"/>
        <w:rPr>
          <w:rFonts w:ascii="宋体" w:hAnsi="宋体"/>
        </w:rPr>
      </w:pPr>
      <w:bookmarkStart w:id="18" w:name="_Toc17763"/>
      <w:bookmarkStart w:id="19" w:name="_Toc31137"/>
      <w:bookmarkStart w:id="20" w:name="_Toc32308"/>
      <w:bookmarkStart w:id="21" w:name="_Toc52305509"/>
      <w:r>
        <w:rPr>
          <w:rFonts w:ascii="宋体" w:hAnsi="宋体" w:hint="eastAsia"/>
          <w:sz w:val="28"/>
          <w:szCs w:val="28"/>
        </w:rPr>
        <w:lastRenderedPageBreak/>
        <w:t>二、声明及承诺函</w:t>
      </w:r>
      <w:bookmarkEnd w:id="17"/>
      <w:bookmarkEnd w:id="18"/>
      <w:bookmarkEnd w:id="19"/>
      <w:bookmarkEnd w:id="20"/>
      <w:bookmarkEnd w:id="21"/>
    </w:p>
    <w:p w:rsidR="00A9597B" w:rsidRDefault="001632BC">
      <w:pPr>
        <w:pStyle w:val="2"/>
        <w:jc w:val="center"/>
        <w:rPr>
          <w:rFonts w:ascii="宋体" w:hAnsi="宋体"/>
        </w:rPr>
      </w:pPr>
      <w:bookmarkStart w:id="22" w:name="_Toc52305510"/>
      <w:bookmarkStart w:id="23" w:name="_Toc11917"/>
      <w:r>
        <w:rPr>
          <w:rFonts w:ascii="宋体" w:hAnsi="宋体" w:hint="eastAsia"/>
        </w:rPr>
        <w:t>声明</w:t>
      </w:r>
      <w:bookmarkEnd w:id="22"/>
      <w:bookmarkEnd w:id="23"/>
    </w:p>
    <w:p w:rsidR="00A9597B" w:rsidRDefault="001632BC">
      <w:pPr>
        <w:widowControl/>
        <w:snapToGrid w:val="0"/>
        <w:jc w:val="left"/>
        <w:rPr>
          <w:rFonts w:ascii="宋体" w:hAnsi="宋体"/>
          <w:kern w:val="0"/>
          <w:sz w:val="24"/>
        </w:rPr>
      </w:pPr>
      <w:r>
        <w:rPr>
          <w:rFonts w:ascii="宋体" w:hAnsi="宋体" w:hint="eastAsia"/>
          <w:kern w:val="0"/>
          <w:sz w:val="24"/>
        </w:rPr>
        <w:t>致</w:t>
      </w:r>
      <w:r>
        <w:rPr>
          <w:rFonts w:ascii="宋体" w:hAnsi="宋体" w:hint="eastAsia"/>
          <w:snapToGrid w:val="0"/>
          <w:kern w:val="0"/>
          <w:sz w:val="24"/>
        </w:rPr>
        <w:t>哈尔滨工业大学（深圳）</w:t>
      </w:r>
      <w:r>
        <w:rPr>
          <w:rFonts w:ascii="宋体" w:hAnsi="宋体" w:hint="eastAsia"/>
          <w:kern w:val="0"/>
          <w:sz w:val="24"/>
        </w:rPr>
        <w:t>：</w:t>
      </w:r>
    </w:p>
    <w:p w:rsidR="00A9597B" w:rsidRDefault="001632BC">
      <w:pPr>
        <w:widowControl/>
        <w:ind w:firstLineChars="200" w:firstLine="480"/>
        <w:jc w:val="left"/>
        <w:rPr>
          <w:rFonts w:ascii="宋体" w:hAnsi="宋体"/>
          <w:kern w:val="0"/>
          <w:sz w:val="24"/>
        </w:rPr>
      </w:pPr>
      <w:r>
        <w:rPr>
          <w:rFonts w:ascii="宋体" w:hAnsi="宋体" w:hint="eastAsia"/>
          <w:kern w:val="0"/>
          <w:sz w:val="24"/>
        </w:rPr>
        <w:t>本公司就参加</w:t>
      </w:r>
      <w:r>
        <w:rPr>
          <w:rFonts w:ascii="宋体" w:hAnsi="宋体" w:hint="eastAsia"/>
          <w:kern w:val="0"/>
          <w:sz w:val="24"/>
          <w:u w:val="single"/>
        </w:rPr>
        <w:t xml:space="preserve"> （项目名称）  </w:t>
      </w:r>
      <w:r>
        <w:rPr>
          <w:rFonts w:ascii="宋体" w:hAnsi="宋体" w:hint="eastAsia"/>
          <w:kern w:val="0"/>
          <w:sz w:val="24"/>
        </w:rPr>
        <w:t>项目投标工作，作出郑重声明：</w:t>
      </w:r>
    </w:p>
    <w:p w:rsidR="00A9597B" w:rsidRDefault="001632BC">
      <w:pPr>
        <w:widowControl/>
        <w:ind w:firstLineChars="200" w:firstLine="480"/>
        <w:jc w:val="left"/>
        <w:rPr>
          <w:rFonts w:ascii="宋体" w:hAnsi="宋体"/>
          <w:kern w:val="0"/>
          <w:sz w:val="24"/>
        </w:rPr>
      </w:pPr>
      <w:r>
        <w:rPr>
          <w:rFonts w:ascii="宋体" w:hAnsi="宋体" w:hint="eastAsia"/>
          <w:kern w:val="0"/>
          <w:sz w:val="24"/>
        </w:rPr>
        <w:t>1．我公司已完全理解该项目招标公告所列明的全部条件，亦保证我公司完全符合本项目的投标条件。</w:t>
      </w:r>
    </w:p>
    <w:p w:rsidR="00A9597B" w:rsidRDefault="001632BC">
      <w:pPr>
        <w:widowControl/>
        <w:ind w:firstLineChars="200" w:firstLine="480"/>
        <w:jc w:val="left"/>
        <w:rPr>
          <w:rFonts w:ascii="宋体" w:hAnsi="宋体"/>
          <w:kern w:val="0"/>
          <w:sz w:val="24"/>
        </w:rPr>
      </w:pPr>
      <w:r>
        <w:rPr>
          <w:rFonts w:ascii="宋体" w:hAnsi="宋体" w:hint="eastAsia"/>
          <w:kern w:val="0"/>
          <w:sz w:val="24"/>
        </w:rPr>
        <w:t>2．我公司严格按照</w:t>
      </w:r>
      <w:r>
        <w:rPr>
          <w:rFonts w:ascii="宋体" w:hAnsi="宋体" w:hint="eastAsia"/>
          <w:sz w:val="24"/>
        </w:rPr>
        <w:t>贵方</w:t>
      </w:r>
      <w:r>
        <w:rPr>
          <w:rFonts w:ascii="宋体" w:hAnsi="宋体" w:hint="eastAsia"/>
          <w:kern w:val="0"/>
          <w:sz w:val="24"/>
        </w:rPr>
        <w:t>提供的标书样本填写和提交相关内容，保证所提交的投标资料全部真实有效，并</w:t>
      </w:r>
      <w:r>
        <w:rPr>
          <w:rFonts w:ascii="宋体" w:hAnsi="宋体" w:hint="eastAsia"/>
          <w:sz w:val="24"/>
        </w:rPr>
        <w:t>愿意向贵方及采购单位提供任何与本项目有关的数据、情况和技术资料。</w:t>
      </w:r>
    </w:p>
    <w:p w:rsidR="00A9597B" w:rsidRDefault="001632BC">
      <w:pPr>
        <w:ind w:firstLineChars="200" w:firstLine="480"/>
        <w:rPr>
          <w:rFonts w:ascii="宋体" w:hAnsi="宋体"/>
          <w:sz w:val="24"/>
        </w:rPr>
      </w:pPr>
      <w:r>
        <w:rPr>
          <w:rFonts w:ascii="宋体" w:hAnsi="宋体" w:hint="eastAsia"/>
          <w:sz w:val="24"/>
        </w:rPr>
        <w:t>3．保证遵守招标文件的规定，放弃提出对招标文件误解的权利。</w:t>
      </w:r>
    </w:p>
    <w:p w:rsidR="00A9597B" w:rsidRDefault="001632BC">
      <w:pPr>
        <w:ind w:firstLineChars="200" w:firstLine="480"/>
        <w:rPr>
          <w:rFonts w:ascii="宋体" w:hAnsi="宋体"/>
          <w:sz w:val="24"/>
        </w:rPr>
      </w:pPr>
      <w:r>
        <w:rPr>
          <w:rFonts w:ascii="宋体" w:hAnsi="宋体" w:hint="eastAsia"/>
          <w:sz w:val="24"/>
        </w:rPr>
        <w:t>以上声明若有违反，一经查实，本人和本公司愿意接受有关部门的相应处罚，并愿意承担由此带来的法律后果。</w:t>
      </w:r>
    </w:p>
    <w:p w:rsidR="00A9597B" w:rsidRDefault="00A9597B">
      <w:pPr>
        <w:snapToGrid w:val="0"/>
        <w:ind w:firstLineChars="200" w:firstLine="480"/>
        <w:rPr>
          <w:rFonts w:ascii="宋体" w:hAnsi="宋体"/>
          <w:sz w:val="24"/>
        </w:rPr>
      </w:pPr>
    </w:p>
    <w:p w:rsidR="00A9597B" w:rsidRDefault="001632BC">
      <w:pPr>
        <w:ind w:firstLineChars="1500" w:firstLine="3600"/>
        <w:jc w:val="left"/>
        <w:rPr>
          <w:rFonts w:ascii="宋体" w:hAnsi="宋体"/>
          <w:sz w:val="24"/>
        </w:rPr>
      </w:pPr>
      <w:r>
        <w:rPr>
          <w:rFonts w:ascii="宋体" w:hAnsi="宋体" w:hint="eastAsia"/>
          <w:sz w:val="24"/>
        </w:rPr>
        <w:t>法定代表人或其授权委托人（</w:t>
      </w:r>
      <w:r>
        <w:rPr>
          <w:rFonts w:ascii="宋体" w:hAnsi="宋体" w:hint="eastAsia"/>
          <w:b/>
          <w:sz w:val="24"/>
        </w:rPr>
        <w:t>签名</w:t>
      </w:r>
      <w:r>
        <w:rPr>
          <w:rFonts w:ascii="宋体" w:hAnsi="宋体" w:hint="eastAsia"/>
          <w:sz w:val="24"/>
        </w:rPr>
        <w:t>）：</w:t>
      </w:r>
    </w:p>
    <w:p w:rsidR="00A9597B" w:rsidRDefault="00A9597B">
      <w:pPr>
        <w:jc w:val="left"/>
        <w:rPr>
          <w:rFonts w:ascii="宋体" w:hAnsi="宋体"/>
          <w:sz w:val="24"/>
        </w:rPr>
      </w:pPr>
    </w:p>
    <w:p w:rsidR="00A9597B" w:rsidRDefault="001632BC">
      <w:pPr>
        <w:ind w:firstLineChars="1500" w:firstLine="3600"/>
        <w:jc w:val="left"/>
        <w:rPr>
          <w:rFonts w:ascii="宋体" w:hAnsi="宋体"/>
          <w:sz w:val="24"/>
        </w:rPr>
      </w:pPr>
      <w:r>
        <w:rPr>
          <w:rFonts w:ascii="宋体" w:hAnsi="宋体" w:hint="eastAsia"/>
          <w:sz w:val="24"/>
        </w:rPr>
        <w:t>投标单位（</w:t>
      </w:r>
      <w:r>
        <w:rPr>
          <w:rFonts w:ascii="宋体" w:hAnsi="宋体" w:hint="eastAsia"/>
          <w:b/>
          <w:sz w:val="24"/>
        </w:rPr>
        <w:t>盖公章</w:t>
      </w:r>
      <w:r>
        <w:rPr>
          <w:rFonts w:ascii="宋体" w:hAnsi="宋体" w:hint="eastAsia"/>
          <w:sz w:val="24"/>
        </w:rPr>
        <w:t>）：</w:t>
      </w:r>
    </w:p>
    <w:p w:rsidR="00A9597B" w:rsidRDefault="00A9597B">
      <w:pPr>
        <w:jc w:val="left"/>
        <w:rPr>
          <w:rFonts w:ascii="宋体" w:hAnsi="宋体"/>
          <w:sz w:val="24"/>
        </w:rPr>
      </w:pPr>
    </w:p>
    <w:p w:rsidR="00A9597B" w:rsidRDefault="001632BC">
      <w:pPr>
        <w:jc w:val="right"/>
        <w:rPr>
          <w:rFonts w:ascii="宋体" w:hAnsi="宋体"/>
          <w:sz w:val="24"/>
        </w:rPr>
      </w:pPr>
      <w:r>
        <w:rPr>
          <w:rFonts w:ascii="宋体" w:hAnsi="宋体" w:hint="eastAsia"/>
          <w:sz w:val="24"/>
        </w:rPr>
        <w:t>日期：年月日</w:t>
      </w:r>
    </w:p>
    <w:p w:rsidR="00A9597B" w:rsidRDefault="00A9597B">
      <w:pPr>
        <w:ind w:firstLine="540"/>
        <w:rPr>
          <w:rFonts w:ascii="宋体" w:hAnsi="宋体"/>
          <w:sz w:val="24"/>
        </w:rPr>
      </w:pPr>
    </w:p>
    <w:p w:rsidR="00A9597B" w:rsidRDefault="001632BC">
      <w:pPr>
        <w:pStyle w:val="2"/>
        <w:jc w:val="center"/>
        <w:rPr>
          <w:rFonts w:ascii="宋体" w:hAnsi="宋体"/>
        </w:rPr>
      </w:pPr>
      <w:bookmarkStart w:id="24" w:name="_Toc52305511"/>
      <w:bookmarkStart w:id="25" w:name="_Toc16244"/>
      <w:r>
        <w:rPr>
          <w:rFonts w:ascii="宋体" w:hAnsi="宋体" w:hint="eastAsia"/>
        </w:rPr>
        <w:t>承诺函</w:t>
      </w:r>
      <w:bookmarkEnd w:id="24"/>
      <w:bookmarkEnd w:id="25"/>
    </w:p>
    <w:p w:rsidR="00A9597B" w:rsidRDefault="001632BC">
      <w:pPr>
        <w:rPr>
          <w:rFonts w:ascii="宋体" w:hAnsi="宋体"/>
          <w:sz w:val="24"/>
        </w:rPr>
      </w:pPr>
      <w:r>
        <w:rPr>
          <w:rFonts w:ascii="宋体" w:hAnsi="宋体" w:hint="eastAsia"/>
          <w:sz w:val="24"/>
        </w:rPr>
        <w:t>致</w:t>
      </w:r>
      <w:r>
        <w:rPr>
          <w:rFonts w:ascii="宋体" w:hAnsi="宋体" w:hint="eastAsia"/>
          <w:snapToGrid w:val="0"/>
          <w:kern w:val="0"/>
          <w:sz w:val="24"/>
        </w:rPr>
        <w:t>哈尔滨工业大学（深圳）</w:t>
      </w:r>
      <w:r>
        <w:rPr>
          <w:rFonts w:ascii="宋体" w:hAnsi="宋体" w:hint="eastAsia"/>
          <w:kern w:val="0"/>
          <w:sz w:val="24"/>
        </w:rPr>
        <w:t>：</w:t>
      </w:r>
    </w:p>
    <w:p w:rsidR="00A9597B" w:rsidRDefault="00A9597B">
      <w:pPr>
        <w:rPr>
          <w:rFonts w:ascii="宋体" w:hAnsi="宋体"/>
          <w:sz w:val="24"/>
        </w:rPr>
      </w:pPr>
    </w:p>
    <w:p w:rsidR="00A9597B" w:rsidRDefault="001632BC">
      <w:pPr>
        <w:ind w:firstLine="540"/>
        <w:rPr>
          <w:rFonts w:ascii="宋体" w:hAnsi="宋体"/>
          <w:sz w:val="24"/>
        </w:rPr>
      </w:pPr>
      <w:r>
        <w:rPr>
          <w:rFonts w:ascii="宋体" w:hAnsi="宋体" w:hint="eastAsia"/>
          <w:sz w:val="24"/>
        </w:rPr>
        <w:t>我公司承诺，对本招标项目所提供的货物、工程或服务未侵犯知识产权。我公司已清楚，提供虚假承诺或者被有关单位确认为侵犯知识产权的，三年内不得参加政府采购活动。</w:t>
      </w:r>
    </w:p>
    <w:p w:rsidR="00A9597B" w:rsidRDefault="001632BC">
      <w:pPr>
        <w:ind w:firstLineChars="200" w:firstLine="480"/>
        <w:rPr>
          <w:rFonts w:ascii="宋体" w:hAnsi="宋体"/>
          <w:sz w:val="24"/>
        </w:rPr>
      </w:pPr>
      <w:r>
        <w:rPr>
          <w:rFonts w:ascii="宋体" w:hAnsi="宋体" w:hint="eastAsia"/>
          <w:sz w:val="24"/>
        </w:rPr>
        <w:t>我公司承诺，如《商务条款偏离表》与《服务条款偏离表》所填写“偏离情况”与投标文件实质内容不符的，按《中华人民共和国政府采购法》第七十七条“（一）提供虚假材料谋取中标、成交的”追究责任，一年内不得参加政府采购活动。”</w:t>
      </w:r>
    </w:p>
    <w:p w:rsidR="00A9597B" w:rsidRDefault="00A9597B">
      <w:pPr>
        <w:rPr>
          <w:rFonts w:ascii="宋体" w:hAnsi="宋体"/>
          <w:sz w:val="24"/>
        </w:rPr>
      </w:pPr>
    </w:p>
    <w:p w:rsidR="00A9597B" w:rsidRDefault="00A9597B">
      <w:pPr>
        <w:rPr>
          <w:rFonts w:ascii="宋体" w:hAnsi="宋体"/>
          <w:sz w:val="24"/>
        </w:rPr>
      </w:pPr>
    </w:p>
    <w:p w:rsidR="00A9597B" w:rsidRDefault="001632BC">
      <w:pPr>
        <w:ind w:firstLineChars="1500" w:firstLine="3600"/>
        <w:jc w:val="left"/>
        <w:rPr>
          <w:rFonts w:ascii="宋体" w:hAnsi="宋体"/>
          <w:sz w:val="24"/>
        </w:rPr>
      </w:pPr>
      <w:r>
        <w:rPr>
          <w:rFonts w:ascii="宋体" w:hAnsi="宋体" w:hint="eastAsia"/>
          <w:sz w:val="24"/>
        </w:rPr>
        <w:t>法定代表人或其授权委托人（</w:t>
      </w:r>
      <w:r>
        <w:rPr>
          <w:rFonts w:ascii="宋体" w:hAnsi="宋体" w:hint="eastAsia"/>
          <w:b/>
          <w:sz w:val="24"/>
        </w:rPr>
        <w:t>签名</w:t>
      </w:r>
      <w:r>
        <w:rPr>
          <w:rFonts w:ascii="宋体" w:hAnsi="宋体" w:hint="eastAsia"/>
          <w:sz w:val="24"/>
        </w:rPr>
        <w:t>）：</w:t>
      </w:r>
    </w:p>
    <w:p w:rsidR="00A9597B" w:rsidRDefault="00A9597B">
      <w:pPr>
        <w:jc w:val="left"/>
        <w:rPr>
          <w:rFonts w:ascii="宋体" w:hAnsi="宋体"/>
          <w:sz w:val="24"/>
        </w:rPr>
      </w:pPr>
    </w:p>
    <w:p w:rsidR="00A9597B" w:rsidRDefault="001632BC">
      <w:pPr>
        <w:ind w:firstLineChars="1500" w:firstLine="3600"/>
        <w:jc w:val="left"/>
        <w:rPr>
          <w:rFonts w:ascii="宋体" w:hAnsi="宋体"/>
          <w:sz w:val="24"/>
        </w:rPr>
      </w:pPr>
      <w:r>
        <w:rPr>
          <w:rFonts w:ascii="宋体" w:hAnsi="宋体" w:hint="eastAsia"/>
          <w:sz w:val="24"/>
        </w:rPr>
        <w:t>投标单位（</w:t>
      </w:r>
      <w:r>
        <w:rPr>
          <w:rFonts w:ascii="宋体" w:hAnsi="宋体" w:hint="eastAsia"/>
          <w:b/>
          <w:sz w:val="24"/>
        </w:rPr>
        <w:t>盖公章</w:t>
      </w:r>
      <w:r>
        <w:rPr>
          <w:rFonts w:ascii="宋体" w:hAnsi="宋体" w:hint="eastAsia"/>
          <w:sz w:val="24"/>
        </w:rPr>
        <w:t>）：</w:t>
      </w:r>
    </w:p>
    <w:p w:rsidR="00A9597B" w:rsidRDefault="00A9597B">
      <w:pPr>
        <w:jc w:val="left"/>
        <w:rPr>
          <w:rFonts w:ascii="宋体" w:hAnsi="宋体"/>
          <w:sz w:val="24"/>
        </w:rPr>
      </w:pPr>
    </w:p>
    <w:p w:rsidR="00A9597B" w:rsidRDefault="001632BC">
      <w:pPr>
        <w:jc w:val="right"/>
        <w:rPr>
          <w:rFonts w:ascii="宋体" w:hAnsi="宋体"/>
          <w:sz w:val="24"/>
        </w:rPr>
      </w:pPr>
      <w:r>
        <w:rPr>
          <w:rFonts w:ascii="宋体" w:hAnsi="宋体" w:hint="eastAsia"/>
          <w:sz w:val="24"/>
        </w:rPr>
        <w:t>日期：年月日</w:t>
      </w:r>
    </w:p>
    <w:p w:rsidR="00A9597B" w:rsidRDefault="001632BC">
      <w:pPr>
        <w:pStyle w:val="2"/>
        <w:jc w:val="center"/>
        <w:rPr>
          <w:rFonts w:ascii="宋体" w:hAnsi="宋体"/>
        </w:rPr>
      </w:pPr>
      <w:r>
        <w:rPr>
          <w:rFonts w:ascii="宋体" w:hAnsi="宋体"/>
        </w:rPr>
        <w:br w:type="page"/>
      </w:r>
      <w:bookmarkStart w:id="26" w:name="_Toc13016"/>
      <w:bookmarkStart w:id="27" w:name="_Toc52305512"/>
      <w:r>
        <w:rPr>
          <w:rFonts w:ascii="宋体" w:hAnsi="宋体" w:hint="eastAsia"/>
        </w:rPr>
        <w:lastRenderedPageBreak/>
        <w:t>政府采购投标及履约承诺函</w:t>
      </w:r>
      <w:bookmarkEnd w:id="26"/>
      <w:bookmarkEnd w:id="27"/>
    </w:p>
    <w:p w:rsidR="00A9597B" w:rsidRDefault="00A9597B">
      <w:pPr>
        <w:rPr>
          <w:rFonts w:ascii="宋体" w:hAnsi="宋体"/>
        </w:rPr>
      </w:pPr>
    </w:p>
    <w:p w:rsidR="00A9597B" w:rsidRDefault="001632BC">
      <w:pPr>
        <w:widowControl/>
        <w:snapToGrid w:val="0"/>
        <w:jc w:val="left"/>
        <w:rPr>
          <w:rFonts w:ascii="宋体" w:hAnsi="宋体"/>
          <w:kern w:val="0"/>
          <w:sz w:val="24"/>
        </w:rPr>
      </w:pPr>
      <w:r>
        <w:rPr>
          <w:rFonts w:ascii="宋体" w:hAnsi="宋体" w:hint="eastAsia"/>
          <w:kern w:val="0"/>
          <w:sz w:val="24"/>
        </w:rPr>
        <w:t>致</w:t>
      </w:r>
      <w:r>
        <w:rPr>
          <w:rFonts w:ascii="宋体" w:hAnsi="宋体" w:hint="eastAsia"/>
          <w:snapToGrid w:val="0"/>
          <w:kern w:val="0"/>
          <w:sz w:val="24"/>
        </w:rPr>
        <w:t>哈尔滨工业大学（深圳）</w:t>
      </w:r>
      <w:r>
        <w:rPr>
          <w:rFonts w:ascii="宋体" w:hAnsi="宋体" w:hint="eastAsia"/>
          <w:kern w:val="0"/>
          <w:sz w:val="24"/>
        </w:rPr>
        <w:t>：</w:t>
      </w:r>
    </w:p>
    <w:p w:rsidR="00A9597B" w:rsidRDefault="00A9597B">
      <w:pPr>
        <w:ind w:firstLine="540"/>
        <w:rPr>
          <w:rFonts w:ascii="宋体" w:hAnsi="宋体"/>
          <w:sz w:val="24"/>
        </w:rPr>
      </w:pPr>
    </w:p>
    <w:p w:rsidR="00A9597B" w:rsidRDefault="001632BC">
      <w:pPr>
        <w:ind w:firstLine="540"/>
        <w:rPr>
          <w:rFonts w:ascii="宋体" w:hAnsi="宋体"/>
          <w:sz w:val="24"/>
        </w:rPr>
      </w:pPr>
      <w:r>
        <w:rPr>
          <w:rFonts w:ascii="宋体" w:hAnsi="宋体" w:hint="eastAsia"/>
          <w:sz w:val="24"/>
        </w:rPr>
        <w:t>我公司声明，我司参与本项目政府采购活动前三年内，在经营活动中没有重大违法记录。</w:t>
      </w:r>
    </w:p>
    <w:p w:rsidR="00A9597B" w:rsidRDefault="001632BC">
      <w:pPr>
        <w:ind w:firstLine="540"/>
        <w:rPr>
          <w:rFonts w:ascii="宋体" w:hAnsi="宋体"/>
          <w:sz w:val="24"/>
        </w:rPr>
      </w:pPr>
      <w:r>
        <w:rPr>
          <w:rFonts w:ascii="宋体" w:hAnsi="宋体" w:hint="eastAsia"/>
          <w:sz w:val="24"/>
        </w:rPr>
        <w:t>我公司声明，参与本项目政府采购活动时不存在被有关部门禁止参与政府采购活动且在有效期内的情况。</w:t>
      </w:r>
    </w:p>
    <w:p w:rsidR="00A9597B" w:rsidRDefault="001632BC">
      <w:pPr>
        <w:ind w:firstLine="540"/>
        <w:rPr>
          <w:rFonts w:ascii="宋体" w:hAnsi="宋体"/>
          <w:sz w:val="24"/>
        </w:rPr>
      </w:pPr>
      <w:r>
        <w:rPr>
          <w:rFonts w:ascii="宋体" w:hAnsi="宋体" w:hint="eastAsia"/>
          <w:sz w:val="24"/>
        </w:rPr>
        <w:t>我公司声明，参与本项目政府采购活动时未被列入失信被执行人、重大税收违法案件当事人名单、政府采购严重违法失信行为记录名单。</w:t>
      </w:r>
    </w:p>
    <w:p w:rsidR="00A9597B" w:rsidRDefault="001632BC">
      <w:pPr>
        <w:ind w:firstLine="540"/>
        <w:rPr>
          <w:rFonts w:ascii="宋体" w:hAnsi="宋体"/>
          <w:sz w:val="24"/>
        </w:rPr>
      </w:pPr>
      <w:r>
        <w:rPr>
          <w:rFonts w:ascii="宋体" w:hAnsi="宋体" w:hint="eastAsia"/>
          <w:sz w:val="24"/>
        </w:rPr>
        <w:t>我公司声明，参与本项目不存在联合体投标；</w:t>
      </w:r>
      <w:r>
        <w:rPr>
          <w:rFonts w:ascii="宋体" w:hAnsi="宋体" w:cs="宋体" w:hint="eastAsia"/>
          <w:sz w:val="24"/>
        </w:rPr>
        <w:t>本项目</w:t>
      </w:r>
      <w:r>
        <w:rPr>
          <w:rFonts w:ascii="宋体" w:hAnsi="宋体" w:hint="eastAsia"/>
          <w:sz w:val="24"/>
        </w:rPr>
        <w:t>不存在</w:t>
      </w:r>
      <w:r>
        <w:rPr>
          <w:rFonts w:ascii="宋体" w:hAnsi="宋体" w:cs="宋体" w:hint="eastAsia"/>
          <w:sz w:val="24"/>
        </w:rPr>
        <w:t>联合体投标，</w:t>
      </w:r>
      <w:r>
        <w:rPr>
          <w:rFonts w:ascii="宋体" w:hAnsi="宋体" w:hint="eastAsia"/>
          <w:sz w:val="24"/>
        </w:rPr>
        <w:t>不存在</w:t>
      </w:r>
      <w:r>
        <w:rPr>
          <w:rFonts w:ascii="宋体" w:hAnsi="宋体" w:cs="宋体" w:hint="eastAsia"/>
          <w:sz w:val="24"/>
        </w:rPr>
        <w:t>选用进口产品参与投标，</w:t>
      </w:r>
      <w:r>
        <w:rPr>
          <w:rFonts w:ascii="宋体" w:hAnsi="宋体" w:hint="eastAsia"/>
          <w:sz w:val="24"/>
        </w:rPr>
        <w:t>不存在</w:t>
      </w:r>
      <w:r>
        <w:rPr>
          <w:rFonts w:ascii="宋体" w:hAnsi="宋体" w:cs="宋体" w:hint="eastAsia"/>
          <w:sz w:val="24"/>
        </w:rPr>
        <w:t>转包分包。</w:t>
      </w:r>
    </w:p>
    <w:p w:rsidR="00A9597B" w:rsidRDefault="00A9597B">
      <w:pPr>
        <w:ind w:firstLine="540"/>
        <w:rPr>
          <w:rFonts w:ascii="宋体" w:hAnsi="宋体"/>
          <w:sz w:val="24"/>
        </w:rPr>
      </w:pPr>
    </w:p>
    <w:p w:rsidR="00A9597B" w:rsidRDefault="00A9597B">
      <w:pPr>
        <w:rPr>
          <w:rFonts w:ascii="宋体" w:hAnsi="宋体"/>
          <w:sz w:val="24"/>
        </w:rPr>
      </w:pPr>
    </w:p>
    <w:p w:rsidR="00A9597B" w:rsidRDefault="001632BC">
      <w:pPr>
        <w:ind w:firstLineChars="1500" w:firstLine="3600"/>
        <w:jc w:val="left"/>
        <w:rPr>
          <w:rFonts w:ascii="宋体" w:hAnsi="宋体"/>
          <w:sz w:val="24"/>
        </w:rPr>
      </w:pPr>
      <w:r>
        <w:rPr>
          <w:rFonts w:ascii="宋体" w:hAnsi="宋体" w:hint="eastAsia"/>
          <w:sz w:val="24"/>
        </w:rPr>
        <w:t>法定代表人或其授权委托人（</w:t>
      </w:r>
      <w:r>
        <w:rPr>
          <w:rFonts w:ascii="宋体" w:hAnsi="宋体" w:hint="eastAsia"/>
          <w:b/>
          <w:sz w:val="24"/>
        </w:rPr>
        <w:t>签名</w:t>
      </w:r>
      <w:r>
        <w:rPr>
          <w:rFonts w:ascii="宋体" w:hAnsi="宋体" w:hint="eastAsia"/>
          <w:sz w:val="24"/>
        </w:rPr>
        <w:t>）：</w:t>
      </w:r>
    </w:p>
    <w:p w:rsidR="00A9597B" w:rsidRDefault="00A9597B">
      <w:pPr>
        <w:jc w:val="left"/>
        <w:rPr>
          <w:rFonts w:ascii="宋体" w:hAnsi="宋体"/>
          <w:sz w:val="24"/>
        </w:rPr>
      </w:pPr>
    </w:p>
    <w:p w:rsidR="00A9597B" w:rsidRDefault="001632BC">
      <w:pPr>
        <w:ind w:firstLineChars="1500" w:firstLine="3600"/>
        <w:jc w:val="left"/>
        <w:rPr>
          <w:rFonts w:ascii="宋体" w:hAnsi="宋体"/>
          <w:sz w:val="24"/>
        </w:rPr>
      </w:pPr>
      <w:r>
        <w:rPr>
          <w:rFonts w:ascii="宋体" w:hAnsi="宋体" w:hint="eastAsia"/>
          <w:sz w:val="24"/>
        </w:rPr>
        <w:t>投标单位（</w:t>
      </w:r>
      <w:r>
        <w:rPr>
          <w:rFonts w:ascii="宋体" w:hAnsi="宋体" w:hint="eastAsia"/>
          <w:b/>
          <w:sz w:val="24"/>
        </w:rPr>
        <w:t>盖公章</w:t>
      </w:r>
      <w:r>
        <w:rPr>
          <w:rFonts w:ascii="宋体" w:hAnsi="宋体" w:hint="eastAsia"/>
          <w:sz w:val="24"/>
        </w:rPr>
        <w:t>）：</w:t>
      </w:r>
    </w:p>
    <w:p w:rsidR="00A9597B" w:rsidRDefault="001632BC">
      <w:pPr>
        <w:jc w:val="right"/>
        <w:rPr>
          <w:rFonts w:ascii="宋体" w:hAnsi="宋体"/>
          <w:sz w:val="24"/>
        </w:rPr>
      </w:pPr>
      <w:r>
        <w:rPr>
          <w:rFonts w:ascii="宋体" w:hAnsi="宋体" w:hint="eastAsia"/>
          <w:sz w:val="24"/>
        </w:rPr>
        <w:t>日期：年月日</w:t>
      </w:r>
    </w:p>
    <w:p w:rsidR="00A9597B" w:rsidRDefault="00A9597B">
      <w:pPr>
        <w:ind w:firstLineChars="1500" w:firstLine="3600"/>
        <w:jc w:val="left"/>
        <w:rPr>
          <w:rFonts w:ascii="宋体" w:hAnsi="宋体"/>
          <w:sz w:val="24"/>
        </w:rPr>
      </w:pPr>
    </w:p>
    <w:p w:rsidR="00A9597B" w:rsidRDefault="00A9597B">
      <w:pPr>
        <w:ind w:firstLine="540"/>
        <w:rPr>
          <w:rFonts w:ascii="宋体" w:hAnsi="宋体"/>
          <w:sz w:val="24"/>
        </w:rPr>
        <w:sectPr w:rsidR="00A9597B">
          <w:footerReference w:type="default" r:id="rId8"/>
          <w:footerReference w:type="first" r:id="rId9"/>
          <w:pgSz w:w="11906" w:h="16838"/>
          <w:pgMar w:top="1135" w:right="1800" w:bottom="1440" w:left="1800" w:header="851" w:footer="992" w:gutter="0"/>
          <w:cols w:space="720"/>
          <w:titlePg/>
          <w:docGrid w:type="lines" w:linePitch="312"/>
        </w:sectPr>
      </w:pPr>
    </w:p>
    <w:p w:rsidR="00A9597B" w:rsidRDefault="001632BC">
      <w:pPr>
        <w:pStyle w:val="2"/>
        <w:jc w:val="center"/>
        <w:rPr>
          <w:rFonts w:ascii="宋体" w:hAnsi="宋体"/>
        </w:rPr>
      </w:pPr>
      <w:bookmarkStart w:id="28" w:name="_Toc52305513"/>
      <w:bookmarkStart w:id="29" w:name="_Toc657"/>
      <w:r>
        <w:rPr>
          <w:rFonts w:ascii="宋体" w:hAnsi="宋体" w:hint="eastAsia"/>
        </w:rPr>
        <w:lastRenderedPageBreak/>
        <w:t>投标人诚信承诺函</w:t>
      </w:r>
      <w:bookmarkEnd w:id="28"/>
      <w:bookmarkEnd w:id="29"/>
    </w:p>
    <w:p w:rsidR="00A9597B" w:rsidRDefault="001632BC">
      <w:pPr>
        <w:spacing w:line="360" w:lineRule="auto"/>
        <w:jc w:val="left"/>
        <w:rPr>
          <w:rFonts w:ascii="宋体" w:hAnsi="宋体"/>
          <w:sz w:val="24"/>
        </w:rPr>
      </w:pPr>
      <w:r>
        <w:rPr>
          <w:rFonts w:ascii="宋体" w:hAnsi="宋体" w:hint="eastAsia"/>
          <w:sz w:val="24"/>
        </w:rPr>
        <w:t>致</w:t>
      </w:r>
      <w:r>
        <w:rPr>
          <w:rFonts w:ascii="宋体" w:hAnsi="宋体" w:hint="eastAsia"/>
          <w:snapToGrid w:val="0"/>
          <w:kern w:val="0"/>
          <w:sz w:val="24"/>
        </w:rPr>
        <w:t>哈尔滨工业大学（深圳）</w:t>
      </w:r>
      <w:r>
        <w:rPr>
          <w:rFonts w:ascii="宋体" w:hAnsi="宋体" w:hint="eastAsia"/>
          <w:kern w:val="0"/>
          <w:sz w:val="24"/>
        </w:rPr>
        <w:t>：</w:t>
      </w:r>
    </w:p>
    <w:p w:rsidR="00A9597B" w:rsidRDefault="001632BC">
      <w:pPr>
        <w:spacing w:line="360" w:lineRule="auto"/>
        <w:ind w:firstLineChars="200" w:firstLine="480"/>
        <w:jc w:val="left"/>
        <w:rPr>
          <w:rFonts w:ascii="宋体" w:hAnsi="宋体"/>
          <w:sz w:val="24"/>
        </w:rPr>
      </w:pPr>
      <w:r>
        <w:rPr>
          <w:rFonts w:ascii="宋体" w:hAnsi="宋体" w:hint="eastAsia"/>
          <w:sz w:val="24"/>
        </w:rPr>
        <w:t>我公司承诺近三年在政府采购招标投标活动中，不存在以下情形：</w:t>
      </w:r>
    </w:p>
    <w:p w:rsidR="00A9597B" w:rsidRDefault="001632BC">
      <w:pPr>
        <w:pStyle w:val="USE1"/>
        <w:tabs>
          <w:tab w:val="left" w:pos="567"/>
        </w:tabs>
        <w:spacing w:line="360" w:lineRule="auto"/>
        <w:ind w:left="420"/>
        <w:rPr>
          <w:b w:val="0"/>
          <w:szCs w:val="24"/>
        </w:rPr>
      </w:pPr>
      <w:r>
        <w:rPr>
          <w:rFonts w:hint="eastAsia"/>
          <w:b w:val="0"/>
          <w:szCs w:val="24"/>
        </w:rPr>
        <w:t>（一）被纪检监察部门立案调查，违法违规事实成立的；</w:t>
      </w:r>
    </w:p>
    <w:p w:rsidR="00A9597B" w:rsidRDefault="001632BC">
      <w:pPr>
        <w:pStyle w:val="USE1"/>
        <w:tabs>
          <w:tab w:val="left" w:pos="567"/>
        </w:tabs>
        <w:spacing w:line="360" w:lineRule="auto"/>
        <w:ind w:left="420"/>
        <w:rPr>
          <w:b w:val="0"/>
          <w:szCs w:val="24"/>
        </w:rPr>
      </w:pPr>
      <w:r>
        <w:rPr>
          <w:rFonts w:hint="eastAsia"/>
          <w:b w:val="0"/>
          <w:szCs w:val="24"/>
        </w:rPr>
        <w:t>（二）未按本条例规定签订、履行采购合同，造成严重后果的；</w:t>
      </w:r>
    </w:p>
    <w:p w:rsidR="00A9597B" w:rsidRDefault="001632BC">
      <w:pPr>
        <w:pStyle w:val="USE1"/>
        <w:tabs>
          <w:tab w:val="left" w:pos="567"/>
        </w:tabs>
        <w:spacing w:line="360" w:lineRule="auto"/>
        <w:ind w:left="420"/>
        <w:rPr>
          <w:b w:val="0"/>
          <w:szCs w:val="24"/>
        </w:rPr>
      </w:pPr>
      <w:r>
        <w:rPr>
          <w:rFonts w:hint="eastAsia"/>
          <w:b w:val="0"/>
          <w:szCs w:val="24"/>
        </w:rPr>
        <w:t>（三）隐瞒真实情况，提供虚假资料的；</w:t>
      </w:r>
    </w:p>
    <w:p w:rsidR="00A9597B" w:rsidRDefault="001632BC">
      <w:pPr>
        <w:pStyle w:val="USE1"/>
        <w:tabs>
          <w:tab w:val="left" w:pos="567"/>
        </w:tabs>
        <w:spacing w:line="360" w:lineRule="auto"/>
        <w:ind w:left="420"/>
        <w:rPr>
          <w:b w:val="0"/>
          <w:szCs w:val="24"/>
        </w:rPr>
      </w:pPr>
      <w:r>
        <w:rPr>
          <w:rFonts w:hint="eastAsia"/>
          <w:b w:val="0"/>
          <w:szCs w:val="24"/>
        </w:rPr>
        <w:t>（四）以非法手段排斥其他供应商参与竞争的；</w:t>
      </w:r>
    </w:p>
    <w:p w:rsidR="00A9597B" w:rsidRDefault="001632BC">
      <w:pPr>
        <w:pStyle w:val="USE1"/>
        <w:tabs>
          <w:tab w:val="left" w:pos="567"/>
        </w:tabs>
        <w:spacing w:line="360" w:lineRule="auto"/>
        <w:ind w:left="420"/>
        <w:rPr>
          <w:b w:val="0"/>
          <w:szCs w:val="24"/>
        </w:rPr>
      </w:pPr>
      <w:r>
        <w:rPr>
          <w:rFonts w:hint="eastAsia"/>
          <w:b w:val="0"/>
          <w:szCs w:val="24"/>
        </w:rPr>
        <w:t>（五）与其他采购参加人串通投标的；</w:t>
      </w:r>
    </w:p>
    <w:p w:rsidR="00A9597B" w:rsidRDefault="001632BC">
      <w:pPr>
        <w:pStyle w:val="USE1"/>
        <w:tabs>
          <w:tab w:val="left" w:pos="567"/>
        </w:tabs>
        <w:spacing w:line="360" w:lineRule="auto"/>
        <w:ind w:left="420"/>
        <w:rPr>
          <w:b w:val="0"/>
          <w:szCs w:val="24"/>
        </w:rPr>
      </w:pPr>
      <w:r>
        <w:rPr>
          <w:rFonts w:hint="eastAsia"/>
          <w:b w:val="0"/>
          <w:szCs w:val="24"/>
        </w:rPr>
        <w:t xml:space="preserve">（六）在采购活动中应当回避而未回避的； </w:t>
      </w:r>
    </w:p>
    <w:p w:rsidR="00A9597B" w:rsidRDefault="001632BC">
      <w:pPr>
        <w:pStyle w:val="USE1"/>
        <w:tabs>
          <w:tab w:val="left" w:pos="567"/>
        </w:tabs>
        <w:spacing w:line="360" w:lineRule="auto"/>
        <w:ind w:left="420"/>
        <w:rPr>
          <w:b w:val="0"/>
          <w:szCs w:val="24"/>
        </w:rPr>
      </w:pPr>
      <w:r>
        <w:rPr>
          <w:rFonts w:hint="eastAsia"/>
          <w:b w:val="0"/>
          <w:szCs w:val="24"/>
        </w:rPr>
        <w:t xml:space="preserve">（七）恶意投诉的； </w:t>
      </w:r>
    </w:p>
    <w:p w:rsidR="00A9597B" w:rsidRDefault="001632BC">
      <w:pPr>
        <w:pStyle w:val="USE1"/>
        <w:tabs>
          <w:tab w:val="left" w:pos="567"/>
        </w:tabs>
        <w:spacing w:line="360" w:lineRule="auto"/>
        <w:ind w:left="420"/>
        <w:rPr>
          <w:b w:val="0"/>
          <w:szCs w:val="24"/>
        </w:rPr>
      </w:pPr>
      <w:r>
        <w:rPr>
          <w:rFonts w:hint="eastAsia"/>
          <w:b w:val="0"/>
          <w:szCs w:val="24"/>
        </w:rPr>
        <w:t xml:space="preserve">（八）向采购项目相关人行贿或者提供其他不当利益的； </w:t>
      </w:r>
    </w:p>
    <w:p w:rsidR="00A9597B" w:rsidRDefault="001632BC">
      <w:pPr>
        <w:pStyle w:val="USE1"/>
        <w:tabs>
          <w:tab w:val="left" w:pos="567"/>
        </w:tabs>
        <w:spacing w:line="360" w:lineRule="auto"/>
        <w:ind w:left="420"/>
        <w:rPr>
          <w:b w:val="0"/>
          <w:szCs w:val="24"/>
        </w:rPr>
      </w:pPr>
      <w:r>
        <w:rPr>
          <w:rFonts w:hint="eastAsia"/>
          <w:b w:val="0"/>
          <w:szCs w:val="24"/>
        </w:rPr>
        <w:t>（九）阻碍、抗拒主管部门监督检查的；</w:t>
      </w:r>
    </w:p>
    <w:p w:rsidR="00A9597B" w:rsidRDefault="001632BC">
      <w:pPr>
        <w:pStyle w:val="USE1"/>
        <w:tabs>
          <w:tab w:val="left" w:pos="567"/>
        </w:tabs>
        <w:spacing w:line="360" w:lineRule="auto"/>
        <w:ind w:left="420"/>
        <w:rPr>
          <w:b w:val="0"/>
          <w:szCs w:val="24"/>
        </w:rPr>
      </w:pPr>
      <w:r>
        <w:rPr>
          <w:rFonts w:hint="eastAsia"/>
          <w:b w:val="0"/>
          <w:szCs w:val="24"/>
        </w:rPr>
        <w:t>（十）履约检查不合格或者评价为差的；</w:t>
      </w:r>
    </w:p>
    <w:p w:rsidR="00A9597B" w:rsidRDefault="001632BC">
      <w:pPr>
        <w:spacing w:line="360" w:lineRule="auto"/>
        <w:ind w:firstLineChars="200" w:firstLine="480"/>
        <w:jc w:val="left"/>
        <w:rPr>
          <w:rFonts w:ascii="宋体" w:hAnsi="宋体"/>
          <w:sz w:val="24"/>
        </w:rPr>
      </w:pPr>
      <w:r>
        <w:rPr>
          <w:rFonts w:ascii="宋体" w:hAnsi="宋体" w:hint="eastAsia"/>
          <w:sz w:val="24"/>
        </w:rPr>
        <w:t>（十一）主管部门认定的其他情形。</w:t>
      </w:r>
    </w:p>
    <w:p w:rsidR="00A9597B" w:rsidRDefault="001632BC">
      <w:pPr>
        <w:spacing w:line="360" w:lineRule="auto"/>
        <w:ind w:firstLineChars="200" w:firstLine="480"/>
        <w:jc w:val="left"/>
        <w:rPr>
          <w:rFonts w:ascii="宋体" w:hAnsi="宋体"/>
          <w:sz w:val="24"/>
        </w:rPr>
      </w:pPr>
      <w:r>
        <w:rPr>
          <w:rFonts w:ascii="宋体" w:hAnsi="宋体" w:hint="eastAsia"/>
          <w:sz w:val="24"/>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rsidR="00A9597B" w:rsidRDefault="001632BC">
      <w:pPr>
        <w:spacing w:line="360" w:lineRule="auto"/>
        <w:ind w:firstLineChars="200" w:firstLine="480"/>
        <w:jc w:val="left"/>
        <w:rPr>
          <w:rFonts w:ascii="宋体" w:hAnsi="宋体"/>
          <w:sz w:val="24"/>
        </w:rPr>
      </w:pPr>
      <w:r>
        <w:rPr>
          <w:rFonts w:ascii="宋体" w:hAnsi="宋体" w:hint="eastAsia"/>
          <w:sz w:val="24"/>
        </w:rPr>
        <w:t>特此承诺。</w:t>
      </w:r>
    </w:p>
    <w:p w:rsidR="00A9597B" w:rsidRDefault="00A9597B">
      <w:pPr>
        <w:spacing w:line="360" w:lineRule="auto"/>
        <w:jc w:val="right"/>
        <w:rPr>
          <w:rFonts w:ascii="宋体" w:hAnsi="宋体"/>
          <w:sz w:val="24"/>
        </w:rPr>
      </w:pPr>
    </w:p>
    <w:p w:rsidR="00A9597B" w:rsidRDefault="00A9597B">
      <w:pPr>
        <w:spacing w:line="360" w:lineRule="auto"/>
        <w:jc w:val="right"/>
        <w:rPr>
          <w:rFonts w:ascii="宋体" w:hAnsi="宋体"/>
          <w:sz w:val="24"/>
        </w:rPr>
      </w:pPr>
    </w:p>
    <w:p w:rsidR="00A9597B" w:rsidRDefault="001632BC">
      <w:pPr>
        <w:ind w:firstLineChars="1500" w:firstLine="3600"/>
        <w:jc w:val="left"/>
        <w:rPr>
          <w:rFonts w:ascii="宋体" w:hAnsi="宋体"/>
          <w:sz w:val="24"/>
        </w:rPr>
      </w:pPr>
      <w:r>
        <w:rPr>
          <w:rFonts w:ascii="宋体" w:hAnsi="宋体" w:hint="eastAsia"/>
          <w:sz w:val="24"/>
        </w:rPr>
        <w:t>法定代表人或其授权委托人（</w:t>
      </w:r>
      <w:r>
        <w:rPr>
          <w:rFonts w:ascii="宋体" w:hAnsi="宋体" w:hint="eastAsia"/>
          <w:b/>
          <w:sz w:val="24"/>
        </w:rPr>
        <w:t>签名</w:t>
      </w:r>
      <w:r>
        <w:rPr>
          <w:rFonts w:ascii="宋体" w:hAnsi="宋体" w:hint="eastAsia"/>
          <w:sz w:val="24"/>
        </w:rPr>
        <w:t>）：</w:t>
      </w:r>
    </w:p>
    <w:p w:rsidR="00A9597B" w:rsidRDefault="00A9597B">
      <w:pPr>
        <w:jc w:val="left"/>
        <w:rPr>
          <w:rFonts w:ascii="宋体" w:hAnsi="宋体"/>
          <w:sz w:val="24"/>
        </w:rPr>
      </w:pPr>
    </w:p>
    <w:p w:rsidR="00A9597B" w:rsidRDefault="001632BC">
      <w:pPr>
        <w:ind w:firstLineChars="1500" w:firstLine="3600"/>
        <w:jc w:val="left"/>
        <w:rPr>
          <w:rFonts w:ascii="宋体" w:hAnsi="宋体"/>
          <w:sz w:val="24"/>
        </w:rPr>
      </w:pPr>
      <w:r>
        <w:rPr>
          <w:rFonts w:ascii="宋体" w:hAnsi="宋体" w:hint="eastAsia"/>
          <w:sz w:val="24"/>
        </w:rPr>
        <w:t>投标单位（</w:t>
      </w:r>
      <w:r>
        <w:rPr>
          <w:rFonts w:ascii="宋体" w:hAnsi="宋体" w:hint="eastAsia"/>
          <w:b/>
          <w:sz w:val="24"/>
        </w:rPr>
        <w:t>盖公章</w:t>
      </w:r>
      <w:r>
        <w:rPr>
          <w:rFonts w:ascii="宋体" w:hAnsi="宋体" w:hint="eastAsia"/>
          <w:sz w:val="24"/>
        </w:rPr>
        <w:t>）：</w:t>
      </w:r>
    </w:p>
    <w:p w:rsidR="00A9597B" w:rsidRDefault="00A9597B">
      <w:pPr>
        <w:jc w:val="left"/>
        <w:rPr>
          <w:rFonts w:ascii="宋体" w:hAnsi="宋体"/>
          <w:sz w:val="24"/>
        </w:rPr>
      </w:pPr>
    </w:p>
    <w:p w:rsidR="00A9597B" w:rsidRDefault="001632BC">
      <w:pPr>
        <w:jc w:val="right"/>
        <w:rPr>
          <w:rFonts w:ascii="宋体" w:hAnsi="宋体"/>
          <w:sz w:val="24"/>
        </w:rPr>
      </w:pPr>
      <w:r>
        <w:rPr>
          <w:rFonts w:ascii="宋体" w:hAnsi="宋体" w:hint="eastAsia"/>
          <w:sz w:val="24"/>
        </w:rPr>
        <w:t>日期：年月日</w:t>
      </w:r>
    </w:p>
    <w:p w:rsidR="00A9597B" w:rsidRDefault="001632BC">
      <w:pPr>
        <w:pStyle w:val="1"/>
        <w:jc w:val="center"/>
        <w:rPr>
          <w:rFonts w:ascii="宋体" w:hAnsi="宋体"/>
        </w:rPr>
      </w:pPr>
      <w:r>
        <w:rPr>
          <w:rFonts w:ascii="宋体" w:hAnsi="宋体"/>
          <w:b w:val="0"/>
          <w:bCs w:val="0"/>
          <w:sz w:val="24"/>
          <w:szCs w:val="24"/>
        </w:rPr>
        <w:br w:type="page"/>
      </w:r>
      <w:bookmarkStart w:id="30" w:name="_Toc10928"/>
      <w:bookmarkStart w:id="31" w:name="_Toc27930"/>
      <w:bookmarkStart w:id="32" w:name="_Toc34238565"/>
      <w:bookmarkStart w:id="33" w:name="_Toc297"/>
      <w:bookmarkStart w:id="34" w:name="_Toc52305514"/>
      <w:r>
        <w:rPr>
          <w:rFonts w:ascii="宋体" w:hAnsi="宋体" w:hint="eastAsia"/>
          <w:sz w:val="28"/>
          <w:szCs w:val="28"/>
        </w:rPr>
        <w:lastRenderedPageBreak/>
        <w:t>三、法定代表人资格证明书</w:t>
      </w:r>
      <w:bookmarkEnd w:id="30"/>
      <w:bookmarkEnd w:id="31"/>
      <w:bookmarkEnd w:id="32"/>
      <w:bookmarkEnd w:id="33"/>
      <w:bookmarkEnd w:id="34"/>
    </w:p>
    <w:p w:rsidR="00A9597B" w:rsidRDefault="00A9597B">
      <w:pPr>
        <w:spacing w:line="480" w:lineRule="exact"/>
        <w:rPr>
          <w:rFonts w:ascii="宋体" w:hAnsi="宋体"/>
          <w:sz w:val="24"/>
        </w:rPr>
      </w:pPr>
    </w:p>
    <w:p w:rsidR="00A9597B" w:rsidRDefault="001632BC">
      <w:pPr>
        <w:snapToGrid w:val="0"/>
        <w:rPr>
          <w:rFonts w:ascii="宋体" w:hAnsi="宋体" w:cs="Arial"/>
          <w:bCs/>
          <w:sz w:val="24"/>
        </w:rPr>
      </w:pPr>
      <w:r>
        <w:rPr>
          <w:rFonts w:ascii="宋体" w:hAnsi="宋体" w:cs="Arial" w:hint="eastAsia"/>
          <w:bCs/>
          <w:sz w:val="24"/>
        </w:rPr>
        <w:t>单位名称：</w:t>
      </w:r>
    </w:p>
    <w:p w:rsidR="00A9597B" w:rsidRDefault="001632BC">
      <w:pPr>
        <w:snapToGrid w:val="0"/>
        <w:rPr>
          <w:rFonts w:ascii="宋体" w:hAnsi="宋体" w:cs="Arial"/>
          <w:bCs/>
          <w:sz w:val="24"/>
        </w:rPr>
      </w:pPr>
      <w:r>
        <w:rPr>
          <w:rFonts w:ascii="宋体" w:hAnsi="宋体" w:cs="Arial" w:hint="eastAsia"/>
          <w:bCs/>
          <w:sz w:val="24"/>
        </w:rPr>
        <w:t>地    址：</w:t>
      </w:r>
    </w:p>
    <w:p w:rsidR="00A9597B" w:rsidRDefault="001632BC">
      <w:pPr>
        <w:snapToGrid w:val="0"/>
        <w:rPr>
          <w:rFonts w:ascii="宋体" w:hAnsi="宋体" w:cs="Arial"/>
          <w:bCs/>
          <w:sz w:val="24"/>
        </w:rPr>
      </w:pPr>
      <w:r>
        <w:rPr>
          <w:rFonts w:ascii="宋体" w:hAnsi="宋体" w:cs="Arial" w:hint="eastAsia"/>
          <w:bCs/>
          <w:sz w:val="24"/>
        </w:rPr>
        <w:t>姓名： 性别：年龄：职务：</w:t>
      </w:r>
    </w:p>
    <w:p w:rsidR="00A9597B" w:rsidRDefault="00A9597B">
      <w:pPr>
        <w:snapToGrid w:val="0"/>
        <w:ind w:firstLineChars="450" w:firstLine="1080"/>
        <w:rPr>
          <w:rFonts w:ascii="宋体" w:hAnsi="宋体" w:cs="Arial"/>
          <w:bCs/>
          <w:sz w:val="24"/>
          <w:u w:val="single"/>
        </w:rPr>
      </w:pPr>
    </w:p>
    <w:p w:rsidR="00A9597B" w:rsidRDefault="001632BC">
      <w:pPr>
        <w:snapToGrid w:val="0"/>
        <w:ind w:firstLineChars="200" w:firstLine="480"/>
        <w:rPr>
          <w:rFonts w:ascii="宋体" w:hAnsi="宋体" w:cs="Arial"/>
          <w:bCs/>
          <w:sz w:val="24"/>
        </w:rPr>
      </w:pPr>
      <w:r>
        <w:rPr>
          <w:rFonts w:ascii="宋体" w:hAnsi="宋体" w:cs="Arial" w:hint="eastAsia"/>
          <w:bCs/>
          <w:sz w:val="24"/>
        </w:rPr>
        <w:t>系  的法定代表人。为维护本项目，签署上述项目的投标文件、进行合同投标、签署合同和处理与之有关的一切事务。</w:t>
      </w:r>
    </w:p>
    <w:p w:rsidR="00A9597B" w:rsidRDefault="001632BC">
      <w:pPr>
        <w:snapToGrid w:val="0"/>
        <w:rPr>
          <w:rFonts w:ascii="宋体" w:hAnsi="宋体" w:cs="Arial"/>
          <w:bCs/>
          <w:sz w:val="24"/>
        </w:rPr>
      </w:pPr>
      <w:r>
        <w:rPr>
          <w:rFonts w:ascii="宋体" w:hAnsi="宋体" w:cs="Arial" w:hint="eastAsia"/>
          <w:bCs/>
          <w:sz w:val="24"/>
        </w:rPr>
        <w:t>特此证明</w:t>
      </w:r>
    </w:p>
    <w:p w:rsidR="00A9597B" w:rsidRDefault="00A9597B">
      <w:pPr>
        <w:snapToGrid w:val="0"/>
        <w:rPr>
          <w:rFonts w:ascii="宋体" w:hAnsi="宋体"/>
          <w:sz w:val="24"/>
        </w:rPr>
      </w:pPr>
    </w:p>
    <w:p w:rsidR="00A9597B" w:rsidRDefault="001632BC">
      <w:pPr>
        <w:ind w:firstLineChars="1500" w:firstLine="3600"/>
        <w:jc w:val="left"/>
        <w:rPr>
          <w:rFonts w:ascii="宋体" w:hAnsi="宋体"/>
          <w:sz w:val="24"/>
        </w:rPr>
      </w:pPr>
      <w:r>
        <w:rPr>
          <w:rFonts w:ascii="宋体" w:hAnsi="宋体" w:hint="eastAsia"/>
          <w:sz w:val="24"/>
        </w:rPr>
        <w:t>法定代表人（</w:t>
      </w:r>
      <w:r>
        <w:rPr>
          <w:rFonts w:ascii="宋体" w:hAnsi="宋体" w:hint="eastAsia"/>
          <w:b/>
          <w:sz w:val="24"/>
        </w:rPr>
        <w:t>签字或盖私章</w:t>
      </w:r>
      <w:r>
        <w:rPr>
          <w:rFonts w:ascii="宋体" w:hAnsi="宋体" w:hint="eastAsia"/>
          <w:sz w:val="24"/>
        </w:rPr>
        <w:t>）：</w:t>
      </w:r>
    </w:p>
    <w:p w:rsidR="00A9597B" w:rsidRDefault="00A9597B">
      <w:pPr>
        <w:jc w:val="left"/>
        <w:rPr>
          <w:rFonts w:ascii="宋体" w:hAnsi="宋体"/>
          <w:sz w:val="24"/>
        </w:rPr>
      </w:pPr>
    </w:p>
    <w:p w:rsidR="00A9597B" w:rsidRDefault="001632BC">
      <w:pPr>
        <w:ind w:firstLineChars="1500" w:firstLine="3600"/>
        <w:jc w:val="left"/>
        <w:rPr>
          <w:rFonts w:ascii="宋体" w:hAnsi="宋体"/>
          <w:sz w:val="24"/>
        </w:rPr>
      </w:pPr>
      <w:r>
        <w:rPr>
          <w:rFonts w:ascii="宋体" w:hAnsi="宋体" w:hint="eastAsia"/>
          <w:sz w:val="24"/>
        </w:rPr>
        <w:t>投标单位（</w:t>
      </w:r>
      <w:r>
        <w:rPr>
          <w:rFonts w:ascii="宋体" w:hAnsi="宋体" w:hint="eastAsia"/>
          <w:b/>
          <w:sz w:val="24"/>
        </w:rPr>
        <w:t>盖公章</w:t>
      </w:r>
      <w:r>
        <w:rPr>
          <w:rFonts w:ascii="宋体" w:hAnsi="宋体" w:hint="eastAsia"/>
          <w:sz w:val="24"/>
        </w:rPr>
        <w:t>）：</w:t>
      </w:r>
    </w:p>
    <w:p w:rsidR="00A9597B" w:rsidRDefault="00A9597B">
      <w:pPr>
        <w:jc w:val="left"/>
        <w:rPr>
          <w:rFonts w:ascii="宋体" w:hAnsi="宋体"/>
          <w:sz w:val="24"/>
        </w:rPr>
      </w:pPr>
    </w:p>
    <w:p w:rsidR="00A9597B" w:rsidRDefault="001632BC">
      <w:pPr>
        <w:jc w:val="right"/>
        <w:rPr>
          <w:rFonts w:ascii="宋体" w:hAnsi="宋体"/>
          <w:sz w:val="24"/>
        </w:rPr>
      </w:pPr>
      <w:r>
        <w:rPr>
          <w:rFonts w:ascii="宋体" w:hAnsi="宋体" w:hint="eastAsia"/>
          <w:sz w:val="24"/>
        </w:rPr>
        <w:t>日期：年月日</w:t>
      </w:r>
    </w:p>
    <w:p w:rsidR="00A9597B" w:rsidRDefault="00A9597B">
      <w:pPr>
        <w:snapToGrid w:val="0"/>
        <w:ind w:firstLineChars="1700" w:firstLine="4080"/>
        <w:rPr>
          <w:rFonts w:ascii="宋体" w:hAnsi="宋体" w:cs="Arial"/>
          <w:bCs/>
          <w:sz w:val="24"/>
        </w:rPr>
      </w:pPr>
    </w:p>
    <w:p w:rsidR="00A9597B" w:rsidRDefault="00A9597B">
      <w:pPr>
        <w:snapToGrid w:val="0"/>
        <w:ind w:firstLineChars="1700" w:firstLine="4080"/>
        <w:rPr>
          <w:rFonts w:ascii="宋体" w:hAnsi="宋体" w:cs="Arial"/>
          <w:bCs/>
          <w:sz w:val="24"/>
        </w:rPr>
      </w:pPr>
    </w:p>
    <w:p w:rsidR="00A9597B" w:rsidRDefault="00A9597B">
      <w:pPr>
        <w:snapToGrid w:val="0"/>
        <w:ind w:firstLineChars="1700" w:firstLine="4080"/>
        <w:rPr>
          <w:rFonts w:ascii="宋体" w:hAnsi="宋体" w:cs="Arial"/>
          <w:bCs/>
          <w:sz w:val="24"/>
        </w:rPr>
      </w:pPr>
    </w:p>
    <w:p w:rsidR="00A9597B" w:rsidRDefault="00A9597B">
      <w:pPr>
        <w:snapToGrid w:val="0"/>
        <w:ind w:firstLineChars="1700" w:firstLine="4080"/>
        <w:rPr>
          <w:rFonts w:ascii="宋体" w:hAnsi="宋体" w:cs="Arial"/>
          <w:bCs/>
          <w:sz w:val="24"/>
        </w:rPr>
      </w:pPr>
    </w:p>
    <w:p w:rsidR="00A9597B" w:rsidRDefault="00A9597B">
      <w:pPr>
        <w:snapToGrid w:val="0"/>
        <w:ind w:firstLineChars="1700" w:firstLine="4080"/>
        <w:rPr>
          <w:rFonts w:ascii="宋体" w:hAnsi="宋体" w:cs="Arial"/>
          <w:bCs/>
          <w:sz w:val="24"/>
        </w:rPr>
      </w:pPr>
    </w:p>
    <w:p w:rsidR="00A9597B" w:rsidRDefault="001632BC">
      <w:pPr>
        <w:snapToGrid w:val="0"/>
        <w:ind w:left="735" w:hangingChars="350" w:hanging="735"/>
        <w:rPr>
          <w:rFonts w:ascii="宋体" w:hAnsi="宋体" w:cs="Arial"/>
          <w:bCs/>
          <w:szCs w:val="21"/>
        </w:rPr>
      </w:pPr>
      <w:r>
        <w:rPr>
          <w:rFonts w:ascii="宋体" w:hAnsi="宋体" w:cs="Arial" w:hint="eastAsia"/>
          <w:bCs/>
          <w:szCs w:val="21"/>
        </w:rPr>
        <w:t>说明：</w:t>
      </w:r>
    </w:p>
    <w:p w:rsidR="00A9597B" w:rsidRDefault="001632BC">
      <w:pPr>
        <w:snapToGrid w:val="0"/>
        <w:ind w:firstLineChars="200" w:firstLine="420"/>
        <w:rPr>
          <w:rFonts w:ascii="宋体" w:hAnsi="宋体" w:cs="Arial"/>
          <w:bCs/>
          <w:szCs w:val="21"/>
        </w:rPr>
      </w:pPr>
      <w:r>
        <w:rPr>
          <w:rFonts w:ascii="宋体" w:hAnsi="宋体" w:cs="Arial" w:hint="eastAsia"/>
          <w:bCs/>
          <w:szCs w:val="21"/>
        </w:rPr>
        <w:t>1. 本证明书要求投标人提供</w:t>
      </w:r>
      <w:r>
        <w:rPr>
          <w:rFonts w:ascii="宋体" w:hAnsi="宋体" w:cs="Arial" w:hint="eastAsia"/>
          <w:b/>
          <w:bCs/>
          <w:szCs w:val="21"/>
        </w:rPr>
        <w:t>加盖公章</w:t>
      </w:r>
      <w:r>
        <w:rPr>
          <w:rFonts w:ascii="宋体" w:hAnsi="宋体" w:cs="Arial" w:hint="eastAsia"/>
          <w:bCs/>
          <w:szCs w:val="21"/>
        </w:rPr>
        <w:t>后的原件方为有效；</w:t>
      </w:r>
    </w:p>
    <w:p w:rsidR="00A9597B" w:rsidRDefault="001632BC">
      <w:pPr>
        <w:snapToGrid w:val="0"/>
        <w:ind w:firstLineChars="200" w:firstLine="420"/>
        <w:rPr>
          <w:rFonts w:ascii="宋体" w:hAnsi="宋体" w:cs="Arial"/>
          <w:bCs/>
          <w:szCs w:val="21"/>
        </w:rPr>
      </w:pPr>
      <w:r>
        <w:rPr>
          <w:rFonts w:ascii="宋体" w:hAnsi="宋体" w:cs="Arial" w:hint="eastAsia"/>
          <w:bCs/>
          <w:szCs w:val="21"/>
        </w:rPr>
        <w:t>2. 须提供法定代表人的身份证复印件（附后）。</w:t>
      </w:r>
    </w:p>
    <w:p w:rsidR="00A9597B" w:rsidRDefault="001632BC">
      <w:pPr>
        <w:pStyle w:val="1"/>
        <w:jc w:val="center"/>
        <w:rPr>
          <w:rFonts w:ascii="宋体" w:hAnsi="宋体"/>
          <w:b w:val="0"/>
          <w:sz w:val="28"/>
        </w:rPr>
      </w:pPr>
      <w:r>
        <w:rPr>
          <w:rFonts w:ascii="宋体" w:hAnsi="宋体"/>
        </w:rPr>
        <w:br w:type="page"/>
      </w:r>
      <w:bookmarkStart w:id="35" w:name="_Toc14791"/>
      <w:bookmarkStart w:id="36" w:name="_Toc21675"/>
      <w:bookmarkStart w:id="37" w:name="_Toc34238566"/>
      <w:bookmarkStart w:id="38" w:name="_Toc52305515"/>
      <w:bookmarkStart w:id="39" w:name="_Toc11389"/>
      <w:r>
        <w:rPr>
          <w:rFonts w:ascii="宋体" w:hAnsi="宋体" w:hint="eastAsia"/>
          <w:sz w:val="28"/>
          <w:szCs w:val="28"/>
        </w:rPr>
        <w:lastRenderedPageBreak/>
        <w:t>四、法定代表人授权书</w:t>
      </w:r>
      <w:bookmarkEnd w:id="35"/>
      <w:bookmarkEnd w:id="36"/>
      <w:bookmarkEnd w:id="37"/>
      <w:bookmarkEnd w:id="38"/>
      <w:bookmarkEnd w:id="39"/>
    </w:p>
    <w:p w:rsidR="00A9597B" w:rsidRDefault="00A9597B">
      <w:pPr>
        <w:rPr>
          <w:rFonts w:ascii="宋体" w:hAnsi="宋体" w:cs="Arial"/>
          <w:bCs/>
          <w:sz w:val="24"/>
        </w:rPr>
      </w:pPr>
    </w:p>
    <w:p w:rsidR="00A9597B" w:rsidRDefault="001632BC">
      <w:pPr>
        <w:rPr>
          <w:rFonts w:ascii="宋体" w:hAnsi="宋体" w:cs="Arial"/>
          <w:bCs/>
          <w:sz w:val="24"/>
        </w:rPr>
      </w:pPr>
      <w:r>
        <w:rPr>
          <w:rFonts w:ascii="宋体" w:hAnsi="宋体" w:cs="Arial" w:hint="eastAsia"/>
          <w:bCs/>
          <w:sz w:val="24"/>
        </w:rPr>
        <w:t>致</w:t>
      </w:r>
      <w:r>
        <w:rPr>
          <w:rFonts w:ascii="宋体" w:hAnsi="宋体" w:hint="eastAsia"/>
          <w:snapToGrid w:val="0"/>
          <w:kern w:val="0"/>
          <w:sz w:val="24"/>
        </w:rPr>
        <w:t>哈尔滨工业大学（深圳）</w:t>
      </w:r>
      <w:r>
        <w:rPr>
          <w:rFonts w:ascii="宋体" w:hAnsi="宋体" w:cs="Arial" w:hint="eastAsia"/>
          <w:bCs/>
          <w:sz w:val="24"/>
        </w:rPr>
        <w:t>：</w:t>
      </w:r>
    </w:p>
    <w:p w:rsidR="00A9597B" w:rsidRDefault="00A9597B">
      <w:pPr>
        <w:rPr>
          <w:rFonts w:ascii="宋体" w:hAnsi="宋体" w:cs="Arial"/>
          <w:bCs/>
          <w:sz w:val="24"/>
        </w:rPr>
      </w:pPr>
    </w:p>
    <w:p w:rsidR="00A9597B" w:rsidRDefault="001632BC">
      <w:pPr>
        <w:ind w:firstLineChars="200" w:firstLine="480"/>
        <w:rPr>
          <w:rFonts w:ascii="宋体" w:hAnsi="宋体" w:cs="Arial"/>
          <w:bCs/>
          <w:sz w:val="24"/>
        </w:rPr>
      </w:pPr>
      <w:r>
        <w:rPr>
          <w:rFonts w:ascii="宋体" w:hAnsi="宋体" w:cs="Arial" w:hint="eastAsia"/>
          <w:bCs/>
          <w:sz w:val="24"/>
          <w:u w:val="single"/>
        </w:rPr>
        <w:t xml:space="preserve">          （投标人全称）     </w:t>
      </w:r>
      <w:r>
        <w:rPr>
          <w:rFonts w:ascii="宋体" w:hAnsi="宋体" w:cs="Arial" w:hint="eastAsia"/>
          <w:bCs/>
          <w:sz w:val="24"/>
        </w:rPr>
        <w:t xml:space="preserve"> 法定代表人</w:t>
      </w:r>
      <w:r>
        <w:rPr>
          <w:rFonts w:ascii="宋体" w:hAnsi="宋体" w:cs="Arial" w:hint="eastAsia"/>
          <w:bCs/>
          <w:sz w:val="24"/>
          <w:u w:val="single"/>
        </w:rPr>
        <w:t xml:space="preserve">  （姓名、职务）              </w:t>
      </w:r>
      <w:r>
        <w:rPr>
          <w:rFonts w:ascii="宋体" w:hAnsi="宋体" w:cs="Arial" w:hint="eastAsia"/>
          <w:bCs/>
          <w:sz w:val="24"/>
        </w:rPr>
        <w:t xml:space="preserve">授权 </w:t>
      </w:r>
      <w:r>
        <w:rPr>
          <w:rFonts w:ascii="宋体" w:hAnsi="宋体" w:cs="Arial" w:hint="eastAsia"/>
          <w:bCs/>
          <w:sz w:val="24"/>
          <w:u w:val="single"/>
        </w:rPr>
        <w:t xml:space="preserve">  （被授权代表姓名、职务）              </w:t>
      </w:r>
      <w:r>
        <w:rPr>
          <w:rFonts w:ascii="宋体" w:hAnsi="宋体" w:cs="Arial" w:hint="eastAsia"/>
          <w:bCs/>
          <w:sz w:val="24"/>
        </w:rPr>
        <w:t>为本公司合法代理人，参加贵招标代理公司组织的</w:t>
      </w:r>
      <w:r>
        <w:rPr>
          <w:rFonts w:ascii="宋体" w:hAnsi="宋体" w:cs="Arial" w:hint="eastAsia"/>
          <w:bCs/>
          <w:sz w:val="24"/>
          <w:u w:val="single"/>
        </w:rPr>
        <w:t xml:space="preserve">   (项目名称)（项目编号）                      </w:t>
      </w:r>
      <w:r>
        <w:rPr>
          <w:rFonts w:ascii="宋体" w:hAnsi="宋体" w:cs="Arial" w:hint="eastAsia"/>
          <w:bCs/>
          <w:sz w:val="24"/>
        </w:rPr>
        <w:t xml:space="preserve"> 项目的招标投标活动，代表本公司处理招标投标活动中的一切事宜。包括但不限于：投标、参与开标、谈判、签约等。投标人代表在投标过程中所签署的一切文件和处理与之有关的一切事务，本公司均予以认可并对此承担责任。投标人代表无转委权。特此授权。</w:t>
      </w:r>
    </w:p>
    <w:p w:rsidR="00A9597B" w:rsidRDefault="001632BC">
      <w:pPr>
        <w:rPr>
          <w:rFonts w:ascii="宋体" w:hAnsi="宋体" w:cs="Arial"/>
          <w:bCs/>
          <w:sz w:val="24"/>
        </w:rPr>
      </w:pPr>
      <w:r>
        <w:rPr>
          <w:rFonts w:ascii="宋体" w:hAnsi="宋体" w:cs="Arial" w:hint="eastAsia"/>
          <w:bCs/>
          <w:sz w:val="24"/>
        </w:rPr>
        <w:t xml:space="preserve">     本授权书于年月日签字生效,特此声明。</w:t>
      </w:r>
    </w:p>
    <w:p w:rsidR="00A9597B" w:rsidRDefault="00A9597B">
      <w:pPr>
        <w:rPr>
          <w:rFonts w:ascii="宋体" w:hAnsi="宋体" w:cs="Arial"/>
          <w:bCs/>
          <w:sz w:val="24"/>
        </w:rPr>
      </w:pPr>
    </w:p>
    <w:p w:rsidR="00A9597B" w:rsidRDefault="001632BC">
      <w:pPr>
        <w:ind w:firstLineChars="50" w:firstLine="120"/>
        <w:rPr>
          <w:rFonts w:ascii="宋体" w:hAnsi="宋体" w:cs="Arial"/>
          <w:bCs/>
          <w:sz w:val="24"/>
          <w:u w:val="single"/>
        </w:rPr>
      </w:pPr>
      <w:r>
        <w:rPr>
          <w:rFonts w:ascii="宋体" w:hAnsi="宋体" w:cs="Arial" w:hint="eastAsia"/>
          <w:bCs/>
          <w:sz w:val="24"/>
        </w:rPr>
        <w:t>被授权人：   职务：</w:t>
      </w:r>
    </w:p>
    <w:p w:rsidR="00A9597B" w:rsidRDefault="001632BC">
      <w:pPr>
        <w:ind w:firstLineChars="50" w:firstLine="120"/>
        <w:rPr>
          <w:rFonts w:ascii="宋体" w:hAnsi="宋体" w:cs="Arial"/>
          <w:bCs/>
          <w:sz w:val="24"/>
          <w:u w:val="single"/>
        </w:rPr>
      </w:pPr>
      <w:r>
        <w:rPr>
          <w:rFonts w:ascii="宋体" w:hAnsi="宋体" w:cs="Arial" w:hint="eastAsia"/>
          <w:bCs/>
          <w:sz w:val="24"/>
        </w:rPr>
        <w:t>联系电话：   手机：</w:t>
      </w:r>
    </w:p>
    <w:p w:rsidR="00A9597B" w:rsidRDefault="001632BC">
      <w:pPr>
        <w:ind w:firstLineChars="50" w:firstLine="120"/>
        <w:rPr>
          <w:rFonts w:ascii="宋体" w:hAnsi="宋体" w:cs="Arial"/>
          <w:bCs/>
          <w:sz w:val="24"/>
        </w:rPr>
      </w:pPr>
      <w:r>
        <w:rPr>
          <w:rFonts w:ascii="宋体" w:hAnsi="宋体" w:cs="Arial" w:hint="eastAsia"/>
          <w:bCs/>
          <w:sz w:val="24"/>
        </w:rPr>
        <w:t>身份证号码：</w:t>
      </w:r>
    </w:p>
    <w:p w:rsidR="00A9597B" w:rsidRDefault="001632BC">
      <w:pPr>
        <w:ind w:firstLineChars="50" w:firstLine="120"/>
        <w:rPr>
          <w:rFonts w:ascii="宋体" w:hAnsi="宋体" w:cs="Arial"/>
          <w:bCs/>
          <w:sz w:val="24"/>
          <w:u w:val="single"/>
        </w:rPr>
      </w:pPr>
      <w:r>
        <w:rPr>
          <w:rFonts w:ascii="宋体" w:hAnsi="宋体" w:cs="Arial" w:hint="eastAsia"/>
          <w:bCs/>
          <w:sz w:val="24"/>
        </w:rPr>
        <w:t>投标单位（盖公章）：</w:t>
      </w:r>
    </w:p>
    <w:p w:rsidR="00A9597B" w:rsidRDefault="001632BC">
      <w:pPr>
        <w:ind w:firstLineChars="50" w:firstLine="120"/>
        <w:rPr>
          <w:rFonts w:ascii="宋体" w:hAnsi="宋体" w:cs="Arial"/>
          <w:bCs/>
          <w:sz w:val="24"/>
          <w:u w:val="single"/>
        </w:rPr>
      </w:pPr>
      <w:r>
        <w:rPr>
          <w:rFonts w:ascii="宋体" w:hAnsi="宋体" w:cs="Arial" w:hint="eastAsia"/>
          <w:bCs/>
          <w:sz w:val="24"/>
        </w:rPr>
        <w:t>法定代表人（签名）：</w:t>
      </w:r>
    </w:p>
    <w:p w:rsidR="00A9597B" w:rsidRDefault="001632BC">
      <w:pPr>
        <w:ind w:firstLineChars="50" w:firstLine="120"/>
        <w:rPr>
          <w:rFonts w:ascii="宋体" w:hAnsi="宋体" w:cs="Arial"/>
          <w:bCs/>
          <w:sz w:val="24"/>
          <w:u w:val="single"/>
        </w:rPr>
      </w:pPr>
      <w:r>
        <w:rPr>
          <w:rFonts w:ascii="宋体" w:hAnsi="宋体" w:cs="Arial" w:hint="eastAsia"/>
          <w:bCs/>
          <w:sz w:val="24"/>
        </w:rPr>
        <w:t>被授权人（签名）：</w:t>
      </w:r>
    </w:p>
    <w:p w:rsidR="00A9597B" w:rsidRDefault="00A9597B">
      <w:pPr>
        <w:rPr>
          <w:rFonts w:ascii="宋体" w:hAnsi="宋体" w:cs="Arial"/>
          <w:bCs/>
          <w:sz w:val="24"/>
        </w:rPr>
      </w:pPr>
    </w:p>
    <w:p w:rsidR="00A9597B" w:rsidRDefault="00A9597B">
      <w:pPr>
        <w:rPr>
          <w:rFonts w:ascii="宋体" w:hAnsi="宋体" w:cs="Arial"/>
          <w:bCs/>
          <w:sz w:val="24"/>
        </w:rPr>
      </w:pPr>
    </w:p>
    <w:p w:rsidR="00A9597B" w:rsidRDefault="00A9597B">
      <w:pPr>
        <w:rPr>
          <w:rFonts w:ascii="宋体" w:hAnsi="宋体" w:cs="Arial"/>
          <w:bCs/>
          <w:sz w:val="24"/>
        </w:rPr>
      </w:pPr>
    </w:p>
    <w:p w:rsidR="00A9597B" w:rsidRDefault="00A9597B">
      <w:pPr>
        <w:rPr>
          <w:rFonts w:ascii="宋体" w:hAnsi="宋体" w:cs="Arial"/>
          <w:bCs/>
          <w:sz w:val="24"/>
        </w:rPr>
      </w:pPr>
    </w:p>
    <w:p w:rsidR="00A9597B" w:rsidRDefault="00A9597B">
      <w:pPr>
        <w:rPr>
          <w:rFonts w:ascii="宋体" w:hAnsi="宋体" w:cs="Arial"/>
          <w:bCs/>
          <w:sz w:val="24"/>
        </w:rPr>
      </w:pPr>
    </w:p>
    <w:p w:rsidR="00A9597B" w:rsidRDefault="00A9597B">
      <w:pPr>
        <w:rPr>
          <w:rFonts w:ascii="宋体" w:hAnsi="宋体" w:cs="Arial"/>
          <w:bCs/>
          <w:sz w:val="24"/>
        </w:rPr>
      </w:pPr>
    </w:p>
    <w:p w:rsidR="00A9597B" w:rsidRDefault="001632BC">
      <w:pPr>
        <w:rPr>
          <w:rFonts w:ascii="宋体" w:hAnsi="宋体" w:cs="Arial"/>
          <w:bCs/>
          <w:szCs w:val="21"/>
        </w:rPr>
      </w:pPr>
      <w:r>
        <w:rPr>
          <w:rFonts w:ascii="宋体" w:hAnsi="宋体" w:cs="Arial" w:hint="eastAsia"/>
          <w:bCs/>
          <w:szCs w:val="21"/>
        </w:rPr>
        <w:t>说明：</w:t>
      </w:r>
    </w:p>
    <w:p w:rsidR="00A9597B" w:rsidRDefault="001632BC">
      <w:pPr>
        <w:ind w:firstLineChars="200" w:firstLine="420"/>
        <w:rPr>
          <w:rFonts w:ascii="宋体" w:hAnsi="宋体" w:cs="Arial"/>
          <w:bCs/>
          <w:szCs w:val="21"/>
        </w:rPr>
      </w:pPr>
      <w:r>
        <w:rPr>
          <w:rFonts w:ascii="宋体" w:hAnsi="宋体" w:cs="Arial" w:hint="eastAsia"/>
          <w:bCs/>
          <w:szCs w:val="21"/>
        </w:rPr>
        <w:t>1.本授权委托书要求投标人提供有</w:t>
      </w:r>
      <w:r>
        <w:rPr>
          <w:rFonts w:ascii="宋体" w:hAnsi="宋体" w:cs="Arial" w:hint="eastAsia"/>
          <w:b/>
          <w:bCs/>
          <w:szCs w:val="21"/>
        </w:rPr>
        <w:t>被授权人签字、法定代表人的签字（或盖私章）和加盖公章</w:t>
      </w:r>
      <w:r>
        <w:rPr>
          <w:rFonts w:ascii="宋体" w:hAnsi="宋体" w:cs="Arial" w:hint="eastAsia"/>
          <w:bCs/>
          <w:szCs w:val="21"/>
        </w:rPr>
        <w:t>后的原件方为有效；</w:t>
      </w:r>
    </w:p>
    <w:p w:rsidR="00A9597B" w:rsidRDefault="001632BC">
      <w:pPr>
        <w:ind w:firstLineChars="200" w:firstLine="420"/>
        <w:rPr>
          <w:rFonts w:ascii="宋体" w:hAnsi="宋体" w:cs="Arial"/>
          <w:bCs/>
          <w:szCs w:val="21"/>
        </w:rPr>
      </w:pPr>
      <w:r>
        <w:rPr>
          <w:rFonts w:ascii="宋体" w:hAnsi="宋体" w:cs="Arial" w:hint="eastAsia"/>
          <w:bCs/>
          <w:szCs w:val="21"/>
        </w:rPr>
        <w:t>2.提供被授权人的身份证复印件（附后）。</w:t>
      </w:r>
    </w:p>
    <w:p w:rsidR="00A9597B" w:rsidRDefault="00A9597B"/>
    <w:p w:rsidR="00A9597B" w:rsidRDefault="00A9597B"/>
    <w:p w:rsidR="00A9597B" w:rsidRDefault="00A9597B"/>
    <w:p w:rsidR="00A9597B" w:rsidRDefault="00A9597B"/>
    <w:p w:rsidR="00A9597B" w:rsidRDefault="00A9597B"/>
    <w:p w:rsidR="00A9597B" w:rsidRDefault="00A9597B"/>
    <w:p w:rsidR="00A9597B" w:rsidRDefault="00A9597B"/>
    <w:p w:rsidR="00A9597B" w:rsidRDefault="001632BC">
      <w:pPr>
        <w:pStyle w:val="1"/>
        <w:jc w:val="center"/>
        <w:rPr>
          <w:rFonts w:ascii="宋体" w:hAnsi="宋体"/>
          <w:sz w:val="28"/>
          <w:szCs w:val="28"/>
        </w:rPr>
      </w:pPr>
      <w:bookmarkStart w:id="40" w:name="_Toc14765"/>
      <w:bookmarkStart w:id="41" w:name="_Toc34238569"/>
      <w:bookmarkStart w:id="42" w:name="_Toc52305516"/>
      <w:bookmarkStart w:id="43" w:name="_Toc6722"/>
      <w:bookmarkStart w:id="44" w:name="_Toc27"/>
      <w:r>
        <w:rPr>
          <w:rFonts w:ascii="宋体" w:hAnsi="宋体" w:hint="eastAsia"/>
          <w:sz w:val="28"/>
          <w:szCs w:val="28"/>
        </w:rPr>
        <w:lastRenderedPageBreak/>
        <w:t>五、供应商情况介绍</w:t>
      </w:r>
      <w:bookmarkEnd w:id="40"/>
      <w:bookmarkEnd w:id="41"/>
      <w:bookmarkEnd w:id="42"/>
      <w:bookmarkEnd w:id="43"/>
      <w:bookmarkEnd w:id="44"/>
    </w:p>
    <w:p w:rsidR="00A9597B" w:rsidRDefault="001632BC">
      <w:pPr>
        <w:spacing w:line="360" w:lineRule="auto"/>
        <w:rPr>
          <w:rFonts w:ascii="宋体" w:hAnsi="宋体" w:cs="Arial"/>
          <w:bCs/>
          <w:szCs w:val="21"/>
        </w:rPr>
      </w:pPr>
      <w:r>
        <w:rPr>
          <w:rFonts w:ascii="宋体" w:hAnsi="宋体" w:cs="Arial" w:hint="eastAsia"/>
          <w:bCs/>
          <w:szCs w:val="21"/>
        </w:rPr>
        <w:t>（一）供应商一览表</w:t>
      </w:r>
    </w:p>
    <w:tbl>
      <w:tblPr>
        <w:tblW w:w="85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2898"/>
        <w:gridCol w:w="2268"/>
        <w:gridCol w:w="2602"/>
      </w:tblGrid>
      <w:tr w:rsidR="00A9597B">
        <w:tc>
          <w:tcPr>
            <w:tcW w:w="754" w:type="dxa"/>
            <w:vAlign w:val="center"/>
          </w:tcPr>
          <w:p w:rsidR="00A9597B" w:rsidRDefault="001632BC">
            <w:pPr>
              <w:jc w:val="center"/>
              <w:rPr>
                <w:rFonts w:ascii="宋体" w:hAnsi="宋体"/>
                <w:szCs w:val="21"/>
              </w:rPr>
            </w:pPr>
            <w:r>
              <w:rPr>
                <w:rFonts w:ascii="宋体" w:hAnsi="宋体" w:hint="eastAsia"/>
                <w:szCs w:val="21"/>
              </w:rPr>
              <w:t>序号</w:t>
            </w:r>
          </w:p>
        </w:tc>
        <w:tc>
          <w:tcPr>
            <w:tcW w:w="2898" w:type="dxa"/>
            <w:vAlign w:val="center"/>
          </w:tcPr>
          <w:p w:rsidR="00A9597B" w:rsidRDefault="001632BC">
            <w:pPr>
              <w:jc w:val="center"/>
              <w:rPr>
                <w:rFonts w:ascii="宋体" w:hAnsi="宋体"/>
                <w:szCs w:val="21"/>
              </w:rPr>
            </w:pPr>
            <w:r>
              <w:rPr>
                <w:rFonts w:ascii="宋体" w:hAnsi="宋体" w:hint="eastAsia"/>
                <w:szCs w:val="21"/>
              </w:rPr>
              <w:t>项  目</w:t>
            </w:r>
          </w:p>
        </w:tc>
        <w:tc>
          <w:tcPr>
            <w:tcW w:w="2268" w:type="dxa"/>
            <w:vAlign w:val="center"/>
          </w:tcPr>
          <w:p w:rsidR="00A9597B" w:rsidRDefault="001632BC">
            <w:pPr>
              <w:jc w:val="center"/>
              <w:rPr>
                <w:rFonts w:ascii="宋体" w:hAnsi="宋体"/>
                <w:szCs w:val="21"/>
              </w:rPr>
            </w:pPr>
            <w:r>
              <w:rPr>
                <w:rFonts w:ascii="宋体" w:hAnsi="宋体" w:hint="eastAsia"/>
                <w:szCs w:val="21"/>
              </w:rPr>
              <w:t>内容及说明</w:t>
            </w:r>
          </w:p>
        </w:tc>
        <w:tc>
          <w:tcPr>
            <w:tcW w:w="2602" w:type="dxa"/>
            <w:vAlign w:val="center"/>
          </w:tcPr>
          <w:p w:rsidR="00A9597B" w:rsidRDefault="001632BC">
            <w:pPr>
              <w:jc w:val="center"/>
              <w:rPr>
                <w:rFonts w:ascii="宋体" w:hAnsi="宋体"/>
                <w:szCs w:val="21"/>
              </w:rPr>
            </w:pPr>
            <w:r>
              <w:rPr>
                <w:rFonts w:ascii="宋体" w:hAnsi="宋体" w:hint="eastAsia"/>
                <w:szCs w:val="21"/>
              </w:rPr>
              <w:t>备注</w:t>
            </w:r>
          </w:p>
        </w:tc>
      </w:tr>
      <w:tr w:rsidR="00A9597B">
        <w:trPr>
          <w:trHeight w:val="70"/>
        </w:trPr>
        <w:tc>
          <w:tcPr>
            <w:tcW w:w="754" w:type="dxa"/>
            <w:vMerge w:val="restart"/>
            <w:vAlign w:val="center"/>
          </w:tcPr>
          <w:p w:rsidR="00A9597B" w:rsidRDefault="001632BC">
            <w:pPr>
              <w:jc w:val="center"/>
              <w:rPr>
                <w:rFonts w:ascii="宋体" w:hAnsi="宋体"/>
                <w:szCs w:val="21"/>
              </w:rPr>
            </w:pPr>
            <w:r>
              <w:rPr>
                <w:rFonts w:ascii="宋体" w:hAnsi="宋体" w:hint="eastAsia"/>
                <w:szCs w:val="21"/>
              </w:rPr>
              <w:t>一</w:t>
            </w:r>
          </w:p>
        </w:tc>
        <w:tc>
          <w:tcPr>
            <w:tcW w:w="2898" w:type="dxa"/>
            <w:vAlign w:val="center"/>
          </w:tcPr>
          <w:p w:rsidR="00A9597B" w:rsidRDefault="001632BC">
            <w:pPr>
              <w:jc w:val="left"/>
              <w:rPr>
                <w:rFonts w:ascii="宋体" w:hAnsi="宋体"/>
                <w:szCs w:val="21"/>
              </w:rPr>
            </w:pPr>
            <w:r>
              <w:rPr>
                <w:rFonts w:ascii="宋体" w:hAnsi="宋体" w:hint="eastAsia"/>
                <w:szCs w:val="21"/>
              </w:rPr>
              <w:t>营业执照/事业单位法人证明</w:t>
            </w:r>
          </w:p>
        </w:tc>
        <w:tc>
          <w:tcPr>
            <w:tcW w:w="2268" w:type="dxa"/>
            <w:vAlign w:val="center"/>
          </w:tcPr>
          <w:p w:rsidR="00A9597B" w:rsidRDefault="00A9597B">
            <w:pPr>
              <w:jc w:val="left"/>
              <w:rPr>
                <w:rFonts w:ascii="宋体" w:hAnsi="宋体"/>
                <w:szCs w:val="21"/>
              </w:rPr>
            </w:pPr>
          </w:p>
        </w:tc>
        <w:tc>
          <w:tcPr>
            <w:tcW w:w="2602" w:type="dxa"/>
            <w:vMerge w:val="restart"/>
          </w:tcPr>
          <w:p w:rsidR="00A9597B" w:rsidRDefault="001632BC">
            <w:pPr>
              <w:jc w:val="left"/>
              <w:rPr>
                <w:rFonts w:ascii="宋体" w:hAnsi="宋体"/>
                <w:szCs w:val="21"/>
              </w:rPr>
            </w:pPr>
            <w:r>
              <w:rPr>
                <w:rFonts w:ascii="宋体" w:hAnsi="宋体" w:hint="eastAsia"/>
                <w:szCs w:val="21"/>
              </w:rPr>
              <w:t>提供复印件（加盖公章）</w:t>
            </w:r>
          </w:p>
        </w:tc>
      </w:tr>
      <w:tr w:rsidR="00A9597B">
        <w:trPr>
          <w:trHeight w:val="70"/>
        </w:trPr>
        <w:tc>
          <w:tcPr>
            <w:tcW w:w="754" w:type="dxa"/>
            <w:vMerge/>
            <w:vAlign w:val="center"/>
          </w:tcPr>
          <w:p w:rsidR="00A9597B" w:rsidRDefault="00A9597B">
            <w:pPr>
              <w:jc w:val="center"/>
              <w:rPr>
                <w:rFonts w:ascii="宋体" w:hAnsi="宋体"/>
                <w:szCs w:val="21"/>
              </w:rPr>
            </w:pPr>
          </w:p>
        </w:tc>
        <w:tc>
          <w:tcPr>
            <w:tcW w:w="2898" w:type="dxa"/>
            <w:vAlign w:val="center"/>
          </w:tcPr>
          <w:p w:rsidR="00A9597B" w:rsidRDefault="001632BC">
            <w:pPr>
              <w:jc w:val="left"/>
              <w:rPr>
                <w:rFonts w:ascii="宋体" w:hAnsi="宋体"/>
                <w:szCs w:val="21"/>
              </w:rPr>
            </w:pPr>
            <w:r>
              <w:rPr>
                <w:rFonts w:ascii="宋体" w:hAnsi="宋体" w:hint="eastAsia"/>
                <w:szCs w:val="21"/>
              </w:rPr>
              <w:t>1.注册年度及注册编号</w:t>
            </w:r>
          </w:p>
        </w:tc>
        <w:tc>
          <w:tcPr>
            <w:tcW w:w="2268" w:type="dxa"/>
            <w:vAlign w:val="center"/>
          </w:tcPr>
          <w:p w:rsidR="00A9597B" w:rsidRDefault="00A9597B">
            <w:pPr>
              <w:jc w:val="left"/>
              <w:rPr>
                <w:rFonts w:ascii="宋体" w:hAnsi="宋体"/>
                <w:szCs w:val="21"/>
              </w:rPr>
            </w:pPr>
          </w:p>
        </w:tc>
        <w:tc>
          <w:tcPr>
            <w:tcW w:w="2602" w:type="dxa"/>
            <w:vMerge/>
          </w:tcPr>
          <w:p w:rsidR="00A9597B" w:rsidRDefault="00A9597B">
            <w:pPr>
              <w:jc w:val="left"/>
              <w:rPr>
                <w:rFonts w:ascii="宋体" w:hAnsi="宋体"/>
                <w:szCs w:val="21"/>
              </w:rPr>
            </w:pPr>
          </w:p>
        </w:tc>
      </w:tr>
      <w:tr w:rsidR="00A9597B">
        <w:trPr>
          <w:trHeight w:val="70"/>
        </w:trPr>
        <w:tc>
          <w:tcPr>
            <w:tcW w:w="754" w:type="dxa"/>
            <w:vMerge/>
            <w:vAlign w:val="center"/>
          </w:tcPr>
          <w:p w:rsidR="00A9597B" w:rsidRDefault="00A9597B">
            <w:pPr>
              <w:jc w:val="center"/>
              <w:rPr>
                <w:rFonts w:ascii="宋体" w:hAnsi="宋体"/>
                <w:szCs w:val="21"/>
              </w:rPr>
            </w:pPr>
          </w:p>
        </w:tc>
        <w:tc>
          <w:tcPr>
            <w:tcW w:w="2898" w:type="dxa"/>
            <w:vAlign w:val="center"/>
          </w:tcPr>
          <w:p w:rsidR="00A9597B" w:rsidRDefault="001632BC">
            <w:pPr>
              <w:jc w:val="left"/>
              <w:rPr>
                <w:rFonts w:ascii="宋体" w:hAnsi="宋体"/>
                <w:szCs w:val="21"/>
              </w:rPr>
            </w:pPr>
            <w:r>
              <w:rPr>
                <w:rFonts w:ascii="宋体" w:hAnsi="宋体" w:hint="eastAsia"/>
                <w:szCs w:val="21"/>
              </w:rPr>
              <w:t>2.注册资金（万元）：</w:t>
            </w:r>
          </w:p>
        </w:tc>
        <w:tc>
          <w:tcPr>
            <w:tcW w:w="2268" w:type="dxa"/>
            <w:vAlign w:val="center"/>
          </w:tcPr>
          <w:p w:rsidR="00A9597B" w:rsidRDefault="00A9597B">
            <w:pPr>
              <w:jc w:val="left"/>
              <w:rPr>
                <w:rFonts w:ascii="宋体" w:hAnsi="宋体"/>
                <w:szCs w:val="21"/>
              </w:rPr>
            </w:pPr>
          </w:p>
        </w:tc>
        <w:tc>
          <w:tcPr>
            <w:tcW w:w="2602" w:type="dxa"/>
            <w:vMerge/>
          </w:tcPr>
          <w:p w:rsidR="00A9597B" w:rsidRDefault="00A9597B">
            <w:pPr>
              <w:jc w:val="left"/>
              <w:rPr>
                <w:rFonts w:ascii="宋体" w:hAnsi="宋体"/>
                <w:szCs w:val="21"/>
              </w:rPr>
            </w:pPr>
          </w:p>
        </w:tc>
      </w:tr>
      <w:tr w:rsidR="00A9597B">
        <w:trPr>
          <w:trHeight w:val="70"/>
        </w:trPr>
        <w:tc>
          <w:tcPr>
            <w:tcW w:w="754" w:type="dxa"/>
            <w:vMerge/>
            <w:vAlign w:val="center"/>
          </w:tcPr>
          <w:p w:rsidR="00A9597B" w:rsidRDefault="00A9597B">
            <w:pPr>
              <w:jc w:val="center"/>
              <w:rPr>
                <w:rFonts w:ascii="宋体" w:hAnsi="宋体"/>
                <w:szCs w:val="21"/>
              </w:rPr>
            </w:pPr>
          </w:p>
        </w:tc>
        <w:tc>
          <w:tcPr>
            <w:tcW w:w="2898" w:type="dxa"/>
            <w:vAlign w:val="center"/>
          </w:tcPr>
          <w:p w:rsidR="00A9597B" w:rsidRDefault="001632BC">
            <w:pPr>
              <w:jc w:val="left"/>
              <w:rPr>
                <w:rFonts w:ascii="宋体" w:hAnsi="宋体"/>
                <w:szCs w:val="21"/>
              </w:rPr>
            </w:pPr>
            <w:r>
              <w:rPr>
                <w:rFonts w:ascii="宋体" w:hAnsi="宋体" w:hint="eastAsia"/>
                <w:szCs w:val="21"/>
              </w:rPr>
              <w:t>3.经营场所：</w:t>
            </w:r>
          </w:p>
        </w:tc>
        <w:tc>
          <w:tcPr>
            <w:tcW w:w="2268" w:type="dxa"/>
            <w:vAlign w:val="center"/>
          </w:tcPr>
          <w:p w:rsidR="00A9597B" w:rsidRDefault="00A9597B">
            <w:pPr>
              <w:jc w:val="left"/>
              <w:rPr>
                <w:rFonts w:ascii="宋体" w:hAnsi="宋体"/>
                <w:szCs w:val="21"/>
              </w:rPr>
            </w:pPr>
          </w:p>
        </w:tc>
        <w:tc>
          <w:tcPr>
            <w:tcW w:w="2602" w:type="dxa"/>
            <w:vMerge/>
          </w:tcPr>
          <w:p w:rsidR="00A9597B" w:rsidRDefault="00A9597B">
            <w:pPr>
              <w:jc w:val="left"/>
              <w:rPr>
                <w:rFonts w:ascii="宋体" w:hAnsi="宋体"/>
                <w:szCs w:val="21"/>
              </w:rPr>
            </w:pPr>
          </w:p>
        </w:tc>
      </w:tr>
      <w:tr w:rsidR="00A9597B">
        <w:trPr>
          <w:trHeight w:val="70"/>
        </w:trPr>
        <w:tc>
          <w:tcPr>
            <w:tcW w:w="754" w:type="dxa"/>
            <w:vMerge/>
            <w:vAlign w:val="center"/>
          </w:tcPr>
          <w:p w:rsidR="00A9597B" w:rsidRDefault="00A9597B">
            <w:pPr>
              <w:jc w:val="center"/>
              <w:rPr>
                <w:rFonts w:ascii="宋体" w:hAnsi="宋体"/>
                <w:szCs w:val="21"/>
              </w:rPr>
            </w:pPr>
          </w:p>
        </w:tc>
        <w:tc>
          <w:tcPr>
            <w:tcW w:w="2898" w:type="dxa"/>
            <w:vAlign w:val="center"/>
          </w:tcPr>
          <w:p w:rsidR="00A9597B" w:rsidRDefault="001632BC">
            <w:pPr>
              <w:jc w:val="left"/>
              <w:rPr>
                <w:rFonts w:ascii="宋体" w:hAnsi="宋体"/>
                <w:szCs w:val="21"/>
              </w:rPr>
            </w:pPr>
            <w:r>
              <w:rPr>
                <w:rFonts w:ascii="宋体" w:hAnsi="宋体" w:hint="eastAsia"/>
                <w:szCs w:val="21"/>
              </w:rPr>
              <w:t>4.有效期：</w:t>
            </w:r>
          </w:p>
        </w:tc>
        <w:tc>
          <w:tcPr>
            <w:tcW w:w="2268" w:type="dxa"/>
            <w:vAlign w:val="center"/>
          </w:tcPr>
          <w:p w:rsidR="00A9597B" w:rsidRDefault="00A9597B">
            <w:pPr>
              <w:jc w:val="left"/>
              <w:rPr>
                <w:rFonts w:ascii="宋体" w:hAnsi="宋体"/>
                <w:szCs w:val="21"/>
              </w:rPr>
            </w:pPr>
          </w:p>
        </w:tc>
        <w:tc>
          <w:tcPr>
            <w:tcW w:w="2602" w:type="dxa"/>
            <w:vMerge/>
          </w:tcPr>
          <w:p w:rsidR="00A9597B" w:rsidRDefault="00A9597B">
            <w:pPr>
              <w:jc w:val="left"/>
              <w:rPr>
                <w:rFonts w:ascii="宋体" w:hAnsi="宋体"/>
                <w:szCs w:val="21"/>
              </w:rPr>
            </w:pPr>
          </w:p>
        </w:tc>
      </w:tr>
    </w:tbl>
    <w:p w:rsidR="00A9597B" w:rsidRDefault="00A9597B">
      <w:pPr>
        <w:snapToGrid w:val="0"/>
        <w:rPr>
          <w:rFonts w:ascii="宋体" w:hAnsi="宋体" w:cs="Arial"/>
          <w:bCs/>
          <w:szCs w:val="21"/>
        </w:rPr>
      </w:pPr>
    </w:p>
    <w:p w:rsidR="00A9597B" w:rsidRDefault="001632BC">
      <w:pPr>
        <w:snapToGrid w:val="0"/>
        <w:rPr>
          <w:rFonts w:ascii="宋体" w:hAnsi="宋体" w:cs="Arial"/>
          <w:bCs/>
          <w:szCs w:val="21"/>
        </w:rPr>
      </w:pPr>
      <w:r>
        <w:rPr>
          <w:rFonts w:ascii="宋体" w:hAnsi="宋体" w:cs="Arial"/>
          <w:bCs/>
          <w:szCs w:val="21"/>
        </w:rPr>
        <w:tab/>
      </w:r>
      <w:r>
        <w:rPr>
          <w:rFonts w:ascii="宋体" w:hAnsi="宋体" w:cs="Arial" w:hint="eastAsia"/>
          <w:bCs/>
          <w:szCs w:val="21"/>
        </w:rPr>
        <w:t>注：在按要求填写好此表格后，各投标单位可以用公司简介的方式，就公司整体情况作出详细的介绍（可以提供相应文字、照片等）。</w:t>
      </w:r>
    </w:p>
    <w:p w:rsidR="00A9597B" w:rsidRDefault="00A9597B">
      <w:pPr>
        <w:snapToGrid w:val="0"/>
        <w:rPr>
          <w:rFonts w:ascii="宋体" w:hAnsi="宋体" w:cs="Arial"/>
          <w:bCs/>
          <w:szCs w:val="21"/>
        </w:rPr>
      </w:pPr>
    </w:p>
    <w:p w:rsidR="00A9597B" w:rsidRDefault="001632BC">
      <w:pPr>
        <w:snapToGrid w:val="0"/>
        <w:rPr>
          <w:rFonts w:ascii="宋体" w:hAnsi="宋体" w:cs="Arial"/>
          <w:bCs/>
          <w:szCs w:val="21"/>
        </w:rPr>
      </w:pPr>
      <w:r>
        <w:rPr>
          <w:rFonts w:ascii="宋体" w:hAnsi="宋体" w:cs="Arial" w:hint="eastAsia"/>
          <w:bCs/>
          <w:szCs w:val="21"/>
        </w:rPr>
        <w:t>（二）供应商资格证明文件</w:t>
      </w:r>
    </w:p>
    <w:p w:rsidR="00A9597B" w:rsidRDefault="001632BC">
      <w:pPr>
        <w:snapToGrid w:val="0"/>
        <w:ind w:firstLineChars="200" w:firstLine="420"/>
        <w:rPr>
          <w:rFonts w:ascii="宋体" w:hAnsi="宋体" w:cs="Arial"/>
          <w:bCs/>
          <w:szCs w:val="21"/>
        </w:rPr>
      </w:pPr>
      <w:r>
        <w:rPr>
          <w:rFonts w:ascii="宋体" w:hAnsi="宋体" w:cs="Arial"/>
          <w:bCs/>
          <w:szCs w:val="21"/>
        </w:rPr>
        <w:t xml:space="preserve">1. </w:t>
      </w:r>
      <w:r>
        <w:rPr>
          <w:rFonts w:ascii="宋体" w:hAnsi="宋体" w:cs="Arial" w:hint="eastAsia"/>
          <w:bCs/>
          <w:szCs w:val="21"/>
        </w:rPr>
        <w:t>投标人资格要求的证明文件：</w:t>
      </w:r>
    </w:p>
    <w:p w:rsidR="00A9597B" w:rsidRDefault="001632BC">
      <w:pPr>
        <w:snapToGrid w:val="0"/>
        <w:ind w:firstLineChars="200" w:firstLine="420"/>
        <w:rPr>
          <w:rFonts w:ascii="宋体" w:hAnsi="宋体" w:cs="Arial"/>
          <w:bCs/>
          <w:szCs w:val="21"/>
        </w:rPr>
      </w:pPr>
      <w:r>
        <w:rPr>
          <w:rFonts w:ascii="宋体" w:hAnsi="宋体" w:cs="Arial" w:hint="eastAsia"/>
          <w:bCs/>
          <w:szCs w:val="21"/>
        </w:rPr>
        <w:t>（</w:t>
      </w:r>
      <w:r>
        <w:rPr>
          <w:rFonts w:ascii="宋体" w:hAnsi="宋体" w:cs="Arial"/>
          <w:bCs/>
          <w:szCs w:val="21"/>
        </w:rPr>
        <w:t>1</w:t>
      </w:r>
      <w:r>
        <w:rPr>
          <w:rFonts w:ascii="宋体" w:hAnsi="宋体" w:cs="Arial" w:hint="eastAsia"/>
          <w:bCs/>
          <w:szCs w:val="21"/>
        </w:rPr>
        <w:t>）工商营业执照复印件；</w:t>
      </w:r>
    </w:p>
    <w:p w:rsidR="00A9597B" w:rsidRDefault="001632BC">
      <w:pPr>
        <w:snapToGrid w:val="0"/>
        <w:ind w:firstLineChars="200" w:firstLine="420"/>
        <w:rPr>
          <w:rFonts w:ascii="宋体" w:hAnsi="宋体" w:cs="Arial"/>
          <w:bCs/>
          <w:szCs w:val="21"/>
        </w:rPr>
      </w:pPr>
      <w:r>
        <w:rPr>
          <w:rFonts w:ascii="宋体" w:hAnsi="宋体" w:cs="Arial" w:hint="eastAsia"/>
          <w:bCs/>
          <w:szCs w:val="21"/>
        </w:rPr>
        <w:t>（</w:t>
      </w:r>
      <w:r>
        <w:rPr>
          <w:rFonts w:ascii="宋体" w:hAnsi="宋体" w:cs="Arial"/>
          <w:bCs/>
          <w:szCs w:val="21"/>
        </w:rPr>
        <w:t>2</w:t>
      </w:r>
      <w:r>
        <w:rPr>
          <w:rFonts w:ascii="宋体" w:hAnsi="宋体" w:cs="Arial" w:hint="eastAsia"/>
          <w:bCs/>
          <w:szCs w:val="21"/>
        </w:rPr>
        <w:t>）提供招标公告中关于投标人资格要求的相关资格证明文件复印件。</w:t>
      </w:r>
    </w:p>
    <w:p w:rsidR="00A9597B" w:rsidRDefault="001632BC">
      <w:pPr>
        <w:snapToGrid w:val="0"/>
        <w:ind w:firstLineChars="200" w:firstLine="420"/>
        <w:rPr>
          <w:rFonts w:ascii="宋体" w:hAnsi="宋体" w:cs="Arial"/>
          <w:bCs/>
          <w:szCs w:val="21"/>
        </w:rPr>
      </w:pPr>
      <w:r>
        <w:rPr>
          <w:rFonts w:ascii="宋体" w:hAnsi="宋体" w:cs="Arial"/>
          <w:bCs/>
          <w:szCs w:val="21"/>
        </w:rPr>
        <w:t xml:space="preserve">2. </w:t>
      </w:r>
      <w:r>
        <w:rPr>
          <w:rFonts w:ascii="宋体" w:hAnsi="宋体" w:cs="Arial" w:hint="eastAsia"/>
          <w:bCs/>
          <w:szCs w:val="21"/>
        </w:rPr>
        <w:t>评分标准中涉及的有关资格（质）证明文件：</w:t>
      </w:r>
    </w:p>
    <w:p w:rsidR="00A9597B" w:rsidRDefault="001632BC">
      <w:pPr>
        <w:snapToGrid w:val="0"/>
        <w:ind w:firstLineChars="200" w:firstLine="420"/>
        <w:rPr>
          <w:rFonts w:ascii="宋体" w:hAnsi="宋体" w:cs="Arial"/>
          <w:bCs/>
          <w:szCs w:val="21"/>
        </w:rPr>
      </w:pPr>
      <w:r>
        <w:rPr>
          <w:rFonts w:ascii="宋体" w:hAnsi="宋体" w:cs="Arial" w:hint="eastAsia"/>
          <w:bCs/>
          <w:szCs w:val="21"/>
        </w:rPr>
        <w:t>（</w:t>
      </w:r>
      <w:r>
        <w:rPr>
          <w:rFonts w:ascii="宋体" w:hAnsi="宋体" w:cs="Arial"/>
          <w:bCs/>
          <w:szCs w:val="21"/>
        </w:rPr>
        <w:t>1</w:t>
      </w:r>
      <w:r>
        <w:rPr>
          <w:rFonts w:ascii="宋体" w:hAnsi="宋体" w:cs="Arial" w:hint="eastAsia"/>
          <w:bCs/>
          <w:szCs w:val="21"/>
        </w:rPr>
        <w:t>）</w:t>
      </w:r>
      <w:r>
        <w:rPr>
          <w:rFonts w:ascii="宋体" w:hAnsi="宋体"/>
          <w:szCs w:val="21"/>
        </w:rPr>
        <w:t>…</w:t>
      </w:r>
    </w:p>
    <w:p w:rsidR="00A9597B" w:rsidRDefault="001632BC">
      <w:pPr>
        <w:snapToGrid w:val="0"/>
        <w:ind w:firstLineChars="200" w:firstLine="420"/>
        <w:rPr>
          <w:rFonts w:ascii="宋体" w:hAnsi="宋体" w:cs="Arial"/>
          <w:bCs/>
          <w:szCs w:val="21"/>
        </w:rPr>
      </w:pPr>
      <w:r>
        <w:rPr>
          <w:rFonts w:ascii="宋体" w:hAnsi="宋体" w:cs="Arial" w:hint="eastAsia"/>
          <w:bCs/>
          <w:szCs w:val="21"/>
        </w:rPr>
        <w:t>（</w:t>
      </w:r>
      <w:r>
        <w:rPr>
          <w:rFonts w:ascii="宋体" w:hAnsi="宋体" w:cs="Arial"/>
          <w:bCs/>
          <w:szCs w:val="21"/>
        </w:rPr>
        <w:t>2</w:t>
      </w:r>
      <w:r>
        <w:rPr>
          <w:rFonts w:ascii="宋体" w:hAnsi="宋体" w:cs="Arial" w:hint="eastAsia"/>
          <w:bCs/>
          <w:szCs w:val="21"/>
        </w:rPr>
        <w:t>）</w:t>
      </w:r>
      <w:r>
        <w:rPr>
          <w:rFonts w:ascii="宋体" w:hAnsi="宋体"/>
          <w:szCs w:val="21"/>
        </w:rPr>
        <w:t>…</w:t>
      </w:r>
    </w:p>
    <w:p w:rsidR="00A9597B" w:rsidRDefault="001632BC">
      <w:pPr>
        <w:snapToGrid w:val="0"/>
        <w:ind w:firstLineChars="200" w:firstLine="420"/>
        <w:rPr>
          <w:rFonts w:ascii="宋体" w:hAnsi="宋体" w:cs="Arial"/>
          <w:bCs/>
          <w:szCs w:val="21"/>
        </w:rPr>
      </w:pPr>
      <w:r>
        <w:rPr>
          <w:rFonts w:ascii="宋体" w:hAnsi="宋体" w:cs="Arial" w:hint="eastAsia"/>
          <w:bCs/>
          <w:szCs w:val="21"/>
        </w:rPr>
        <w:t>（</w:t>
      </w:r>
      <w:r>
        <w:rPr>
          <w:rFonts w:ascii="宋体" w:hAnsi="宋体" w:cs="Arial"/>
          <w:bCs/>
          <w:szCs w:val="21"/>
        </w:rPr>
        <w:t>3</w:t>
      </w:r>
      <w:r>
        <w:rPr>
          <w:rFonts w:ascii="宋体" w:hAnsi="宋体" w:cs="Arial" w:hint="eastAsia"/>
          <w:bCs/>
          <w:szCs w:val="21"/>
        </w:rPr>
        <w:t>）其他（供应商自定提供）。</w:t>
      </w:r>
    </w:p>
    <w:p w:rsidR="00A9597B" w:rsidRDefault="00A9597B">
      <w:pPr>
        <w:snapToGrid w:val="0"/>
        <w:ind w:firstLineChars="200" w:firstLine="420"/>
        <w:rPr>
          <w:rFonts w:ascii="宋体" w:hAnsi="宋体" w:cs="Arial"/>
          <w:bCs/>
          <w:szCs w:val="21"/>
        </w:rPr>
      </w:pPr>
    </w:p>
    <w:p w:rsidR="00A9597B" w:rsidRDefault="001632BC">
      <w:pPr>
        <w:snapToGrid w:val="0"/>
        <w:rPr>
          <w:rFonts w:ascii="宋体" w:hAnsi="宋体" w:cs="Arial"/>
          <w:bCs/>
          <w:szCs w:val="21"/>
        </w:rPr>
      </w:pPr>
      <w:r>
        <w:rPr>
          <w:rFonts w:ascii="宋体" w:hAnsi="宋体" w:cs="Arial" w:hint="eastAsia"/>
          <w:bCs/>
          <w:szCs w:val="21"/>
        </w:rPr>
        <w:t>（三）</w:t>
      </w:r>
      <w:r>
        <w:rPr>
          <w:rFonts w:ascii="宋体" w:hAnsi="宋体" w:cs="宋体" w:hint="eastAsia"/>
          <w:kern w:val="0"/>
          <w:szCs w:val="21"/>
        </w:rPr>
        <w:t>评标信息中规定的</w:t>
      </w:r>
      <w:r>
        <w:rPr>
          <w:rFonts w:ascii="宋体" w:hAnsi="宋体" w:cs="Arial" w:hint="eastAsia"/>
          <w:bCs/>
          <w:szCs w:val="21"/>
        </w:rPr>
        <w:t>公司业绩一览表</w:t>
      </w:r>
    </w:p>
    <w:tbl>
      <w:tblPr>
        <w:tblW w:w="91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900"/>
        <w:gridCol w:w="1260"/>
        <w:gridCol w:w="1798"/>
        <w:gridCol w:w="1134"/>
        <w:gridCol w:w="1134"/>
        <w:gridCol w:w="992"/>
        <w:gridCol w:w="1134"/>
      </w:tblGrid>
      <w:tr w:rsidR="00A9597B">
        <w:tc>
          <w:tcPr>
            <w:tcW w:w="828" w:type="dxa"/>
          </w:tcPr>
          <w:p w:rsidR="00A9597B" w:rsidRDefault="001632BC">
            <w:pPr>
              <w:snapToGrid w:val="0"/>
              <w:jc w:val="center"/>
              <w:rPr>
                <w:rFonts w:ascii="宋体" w:hAnsi="宋体" w:cs="Arial"/>
                <w:bCs/>
                <w:szCs w:val="21"/>
              </w:rPr>
            </w:pPr>
            <w:r>
              <w:rPr>
                <w:rFonts w:ascii="宋体" w:hAnsi="宋体" w:cs="Arial" w:hint="eastAsia"/>
                <w:bCs/>
                <w:szCs w:val="21"/>
              </w:rPr>
              <w:t>序号</w:t>
            </w:r>
          </w:p>
        </w:tc>
        <w:tc>
          <w:tcPr>
            <w:tcW w:w="900" w:type="dxa"/>
          </w:tcPr>
          <w:p w:rsidR="00A9597B" w:rsidRDefault="001632BC">
            <w:pPr>
              <w:snapToGrid w:val="0"/>
              <w:jc w:val="center"/>
              <w:rPr>
                <w:rFonts w:ascii="宋体" w:hAnsi="宋体" w:cs="Arial"/>
                <w:bCs/>
                <w:szCs w:val="21"/>
              </w:rPr>
            </w:pPr>
            <w:r>
              <w:rPr>
                <w:rFonts w:ascii="宋体" w:hAnsi="宋体" w:cs="Arial" w:hint="eastAsia"/>
                <w:bCs/>
                <w:szCs w:val="21"/>
              </w:rPr>
              <w:t>采购人</w:t>
            </w:r>
          </w:p>
        </w:tc>
        <w:tc>
          <w:tcPr>
            <w:tcW w:w="1260" w:type="dxa"/>
          </w:tcPr>
          <w:p w:rsidR="00A9597B" w:rsidRDefault="001632BC">
            <w:pPr>
              <w:snapToGrid w:val="0"/>
              <w:jc w:val="center"/>
              <w:rPr>
                <w:rFonts w:ascii="宋体" w:hAnsi="宋体" w:cs="Arial"/>
                <w:bCs/>
                <w:szCs w:val="21"/>
              </w:rPr>
            </w:pPr>
            <w:r>
              <w:rPr>
                <w:rFonts w:ascii="宋体" w:hAnsi="宋体" w:cs="Arial" w:hint="eastAsia"/>
                <w:bCs/>
                <w:szCs w:val="21"/>
              </w:rPr>
              <w:t>项目名称</w:t>
            </w:r>
          </w:p>
        </w:tc>
        <w:tc>
          <w:tcPr>
            <w:tcW w:w="1798" w:type="dxa"/>
          </w:tcPr>
          <w:p w:rsidR="00A9597B" w:rsidRDefault="001632BC">
            <w:pPr>
              <w:snapToGrid w:val="0"/>
              <w:jc w:val="center"/>
              <w:rPr>
                <w:rFonts w:ascii="宋体" w:hAnsi="宋体" w:cs="Arial"/>
                <w:bCs/>
                <w:szCs w:val="21"/>
              </w:rPr>
            </w:pPr>
            <w:r>
              <w:rPr>
                <w:rFonts w:ascii="宋体" w:hAnsi="宋体" w:cs="Arial" w:hint="eastAsia"/>
                <w:bCs/>
                <w:szCs w:val="21"/>
              </w:rPr>
              <w:t>规模（金额</w:t>
            </w:r>
            <w:r>
              <w:rPr>
                <w:rFonts w:ascii="宋体" w:hAnsi="宋体" w:cs="Arial"/>
                <w:bCs/>
                <w:szCs w:val="21"/>
              </w:rPr>
              <w:t>/</w:t>
            </w:r>
            <w:r>
              <w:rPr>
                <w:rFonts w:ascii="宋体" w:hAnsi="宋体" w:cs="Arial" w:hint="eastAsia"/>
                <w:bCs/>
                <w:szCs w:val="21"/>
              </w:rPr>
              <w:t>元）</w:t>
            </w:r>
          </w:p>
        </w:tc>
        <w:tc>
          <w:tcPr>
            <w:tcW w:w="1134" w:type="dxa"/>
          </w:tcPr>
          <w:p w:rsidR="00A9597B" w:rsidRDefault="001632BC">
            <w:pPr>
              <w:snapToGrid w:val="0"/>
              <w:jc w:val="center"/>
              <w:rPr>
                <w:rFonts w:ascii="宋体" w:hAnsi="宋体" w:cs="Arial"/>
                <w:bCs/>
                <w:szCs w:val="21"/>
              </w:rPr>
            </w:pPr>
            <w:r>
              <w:rPr>
                <w:rFonts w:ascii="宋体" w:hAnsi="宋体" w:cs="Arial" w:hint="eastAsia"/>
                <w:bCs/>
                <w:szCs w:val="21"/>
              </w:rPr>
              <w:t>完成时间</w:t>
            </w:r>
          </w:p>
        </w:tc>
        <w:tc>
          <w:tcPr>
            <w:tcW w:w="1134" w:type="dxa"/>
          </w:tcPr>
          <w:p w:rsidR="00A9597B" w:rsidRDefault="001632BC">
            <w:pPr>
              <w:snapToGrid w:val="0"/>
              <w:jc w:val="center"/>
              <w:rPr>
                <w:rFonts w:ascii="宋体" w:hAnsi="宋体" w:cs="Arial"/>
                <w:bCs/>
                <w:szCs w:val="21"/>
              </w:rPr>
            </w:pPr>
            <w:r>
              <w:rPr>
                <w:rFonts w:ascii="宋体" w:hAnsi="宋体" w:cs="Arial" w:hint="eastAsia"/>
                <w:bCs/>
                <w:szCs w:val="21"/>
              </w:rPr>
              <w:t>运行情况</w:t>
            </w:r>
          </w:p>
        </w:tc>
        <w:tc>
          <w:tcPr>
            <w:tcW w:w="992" w:type="dxa"/>
          </w:tcPr>
          <w:p w:rsidR="00A9597B" w:rsidRDefault="001632BC">
            <w:pPr>
              <w:snapToGrid w:val="0"/>
              <w:jc w:val="center"/>
              <w:rPr>
                <w:rFonts w:ascii="宋体" w:hAnsi="宋体" w:cs="Arial"/>
                <w:bCs/>
                <w:szCs w:val="21"/>
              </w:rPr>
            </w:pPr>
            <w:r>
              <w:rPr>
                <w:rFonts w:ascii="宋体" w:hAnsi="宋体" w:cs="Arial" w:hint="eastAsia"/>
                <w:bCs/>
                <w:szCs w:val="21"/>
              </w:rPr>
              <w:t>联系人</w:t>
            </w:r>
          </w:p>
        </w:tc>
        <w:tc>
          <w:tcPr>
            <w:tcW w:w="1134" w:type="dxa"/>
          </w:tcPr>
          <w:p w:rsidR="00A9597B" w:rsidRDefault="001632BC">
            <w:pPr>
              <w:snapToGrid w:val="0"/>
              <w:jc w:val="center"/>
              <w:rPr>
                <w:rFonts w:ascii="宋体" w:hAnsi="宋体" w:cs="Arial"/>
                <w:bCs/>
                <w:szCs w:val="21"/>
              </w:rPr>
            </w:pPr>
            <w:r>
              <w:rPr>
                <w:rFonts w:ascii="宋体" w:hAnsi="宋体" w:cs="Arial" w:hint="eastAsia"/>
                <w:bCs/>
                <w:szCs w:val="21"/>
              </w:rPr>
              <w:t>联系电话</w:t>
            </w:r>
          </w:p>
        </w:tc>
      </w:tr>
      <w:tr w:rsidR="00A9597B">
        <w:tc>
          <w:tcPr>
            <w:tcW w:w="828" w:type="dxa"/>
          </w:tcPr>
          <w:p w:rsidR="00A9597B" w:rsidRDefault="00A9597B">
            <w:pPr>
              <w:snapToGrid w:val="0"/>
              <w:rPr>
                <w:rFonts w:ascii="宋体" w:hAnsi="宋体" w:cs="Arial"/>
                <w:bCs/>
                <w:szCs w:val="21"/>
              </w:rPr>
            </w:pPr>
          </w:p>
        </w:tc>
        <w:tc>
          <w:tcPr>
            <w:tcW w:w="900" w:type="dxa"/>
          </w:tcPr>
          <w:p w:rsidR="00A9597B" w:rsidRDefault="00A9597B">
            <w:pPr>
              <w:snapToGrid w:val="0"/>
              <w:rPr>
                <w:rFonts w:ascii="宋体" w:hAnsi="宋体" w:cs="Arial"/>
                <w:bCs/>
                <w:szCs w:val="21"/>
              </w:rPr>
            </w:pPr>
          </w:p>
        </w:tc>
        <w:tc>
          <w:tcPr>
            <w:tcW w:w="1260" w:type="dxa"/>
          </w:tcPr>
          <w:p w:rsidR="00A9597B" w:rsidRDefault="00A9597B">
            <w:pPr>
              <w:snapToGrid w:val="0"/>
              <w:rPr>
                <w:rFonts w:ascii="宋体" w:hAnsi="宋体" w:cs="Arial"/>
                <w:bCs/>
                <w:szCs w:val="21"/>
              </w:rPr>
            </w:pPr>
          </w:p>
        </w:tc>
        <w:tc>
          <w:tcPr>
            <w:tcW w:w="1798" w:type="dxa"/>
          </w:tcPr>
          <w:p w:rsidR="00A9597B" w:rsidRDefault="00A9597B">
            <w:pPr>
              <w:snapToGrid w:val="0"/>
              <w:rPr>
                <w:rFonts w:ascii="宋体" w:hAnsi="宋体" w:cs="Arial"/>
                <w:bCs/>
                <w:szCs w:val="21"/>
              </w:rPr>
            </w:pPr>
          </w:p>
        </w:tc>
        <w:tc>
          <w:tcPr>
            <w:tcW w:w="1134" w:type="dxa"/>
          </w:tcPr>
          <w:p w:rsidR="00A9597B" w:rsidRDefault="00A9597B">
            <w:pPr>
              <w:snapToGrid w:val="0"/>
              <w:rPr>
                <w:rFonts w:ascii="宋体" w:hAnsi="宋体" w:cs="Arial"/>
                <w:bCs/>
                <w:szCs w:val="21"/>
              </w:rPr>
            </w:pPr>
          </w:p>
        </w:tc>
        <w:tc>
          <w:tcPr>
            <w:tcW w:w="1134" w:type="dxa"/>
          </w:tcPr>
          <w:p w:rsidR="00A9597B" w:rsidRDefault="00A9597B">
            <w:pPr>
              <w:snapToGrid w:val="0"/>
              <w:rPr>
                <w:rFonts w:ascii="宋体" w:hAnsi="宋体" w:cs="Arial"/>
                <w:bCs/>
                <w:szCs w:val="21"/>
              </w:rPr>
            </w:pPr>
          </w:p>
        </w:tc>
        <w:tc>
          <w:tcPr>
            <w:tcW w:w="992" w:type="dxa"/>
          </w:tcPr>
          <w:p w:rsidR="00A9597B" w:rsidRDefault="00A9597B">
            <w:pPr>
              <w:snapToGrid w:val="0"/>
              <w:rPr>
                <w:rFonts w:ascii="宋体" w:hAnsi="宋体" w:cs="Arial"/>
                <w:bCs/>
                <w:szCs w:val="21"/>
              </w:rPr>
            </w:pPr>
          </w:p>
        </w:tc>
        <w:tc>
          <w:tcPr>
            <w:tcW w:w="1134" w:type="dxa"/>
          </w:tcPr>
          <w:p w:rsidR="00A9597B" w:rsidRDefault="00A9597B">
            <w:pPr>
              <w:snapToGrid w:val="0"/>
              <w:rPr>
                <w:rFonts w:ascii="宋体" w:hAnsi="宋体" w:cs="Arial"/>
                <w:bCs/>
                <w:szCs w:val="21"/>
              </w:rPr>
            </w:pPr>
          </w:p>
        </w:tc>
      </w:tr>
      <w:tr w:rsidR="00A9597B">
        <w:tc>
          <w:tcPr>
            <w:tcW w:w="828" w:type="dxa"/>
          </w:tcPr>
          <w:p w:rsidR="00A9597B" w:rsidRDefault="00A9597B">
            <w:pPr>
              <w:snapToGrid w:val="0"/>
              <w:rPr>
                <w:rFonts w:ascii="宋体" w:hAnsi="宋体" w:cs="Arial"/>
                <w:bCs/>
                <w:szCs w:val="21"/>
              </w:rPr>
            </w:pPr>
          </w:p>
        </w:tc>
        <w:tc>
          <w:tcPr>
            <w:tcW w:w="900" w:type="dxa"/>
          </w:tcPr>
          <w:p w:rsidR="00A9597B" w:rsidRDefault="00A9597B">
            <w:pPr>
              <w:snapToGrid w:val="0"/>
              <w:rPr>
                <w:rFonts w:ascii="宋体" w:hAnsi="宋体" w:cs="Arial"/>
                <w:bCs/>
                <w:szCs w:val="21"/>
              </w:rPr>
            </w:pPr>
          </w:p>
        </w:tc>
        <w:tc>
          <w:tcPr>
            <w:tcW w:w="1260" w:type="dxa"/>
          </w:tcPr>
          <w:p w:rsidR="00A9597B" w:rsidRDefault="00A9597B">
            <w:pPr>
              <w:snapToGrid w:val="0"/>
              <w:rPr>
                <w:rFonts w:ascii="宋体" w:hAnsi="宋体" w:cs="Arial"/>
                <w:bCs/>
                <w:szCs w:val="21"/>
              </w:rPr>
            </w:pPr>
          </w:p>
        </w:tc>
        <w:tc>
          <w:tcPr>
            <w:tcW w:w="1798" w:type="dxa"/>
          </w:tcPr>
          <w:p w:rsidR="00A9597B" w:rsidRDefault="00A9597B">
            <w:pPr>
              <w:snapToGrid w:val="0"/>
              <w:rPr>
                <w:rFonts w:ascii="宋体" w:hAnsi="宋体" w:cs="Arial"/>
                <w:bCs/>
                <w:szCs w:val="21"/>
              </w:rPr>
            </w:pPr>
          </w:p>
        </w:tc>
        <w:tc>
          <w:tcPr>
            <w:tcW w:w="1134" w:type="dxa"/>
          </w:tcPr>
          <w:p w:rsidR="00A9597B" w:rsidRDefault="00A9597B">
            <w:pPr>
              <w:snapToGrid w:val="0"/>
              <w:rPr>
                <w:rFonts w:ascii="宋体" w:hAnsi="宋体" w:cs="Arial"/>
                <w:bCs/>
                <w:szCs w:val="21"/>
              </w:rPr>
            </w:pPr>
          </w:p>
        </w:tc>
        <w:tc>
          <w:tcPr>
            <w:tcW w:w="1134" w:type="dxa"/>
          </w:tcPr>
          <w:p w:rsidR="00A9597B" w:rsidRDefault="00A9597B">
            <w:pPr>
              <w:snapToGrid w:val="0"/>
              <w:rPr>
                <w:rFonts w:ascii="宋体" w:hAnsi="宋体" w:cs="Arial"/>
                <w:bCs/>
                <w:szCs w:val="21"/>
              </w:rPr>
            </w:pPr>
          </w:p>
        </w:tc>
        <w:tc>
          <w:tcPr>
            <w:tcW w:w="992" w:type="dxa"/>
          </w:tcPr>
          <w:p w:rsidR="00A9597B" w:rsidRDefault="00A9597B">
            <w:pPr>
              <w:snapToGrid w:val="0"/>
              <w:rPr>
                <w:rFonts w:ascii="宋体" w:hAnsi="宋体" w:cs="Arial"/>
                <w:bCs/>
                <w:szCs w:val="21"/>
              </w:rPr>
            </w:pPr>
          </w:p>
        </w:tc>
        <w:tc>
          <w:tcPr>
            <w:tcW w:w="1134" w:type="dxa"/>
          </w:tcPr>
          <w:p w:rsidR="00A9597B" w:rsidRDefault="00A9597B">
            <w:pPr>
              <w:snapToGrid w:val="0"/>
              <w:rPr>
                <w:rFonts w:ascii="宋体" w:hAnsi="宋体" w:cs="Arial"/>
                <w:bCs/>
                <w:szCs w:val="21"/>
              </w:rPr>
            </w:pPr>
          </w:p>
        </w:tc>
      </w:tr>
      <w:tr w:rsidR="00A9597B">
        <w:tc>
          <w:tcPr>
            <w:tcW w:w="828" w:type="dxa"/>
          </w:tcPr>
          <w:p w:rsidR="00A9597B" w:rsidRDefault="00A9597B">
            <w:pPr>
              <w:snapToGrid w:val="0"/>
              <w:rPr>
                <w:rFonts w:ascii="宋体" w:hAnsi="宋体" w:cs="Arial"/>
                <w:bCs/>
                <w:szCs w:val="21"/>
              </w:rPr>
            </w:pPr>
          </w:p>
        </w:tc>
        <w:tc>
          <w:tcPr>
            <w:tcW w:w="900" w:type="dxa"/>
          </w:tcPr>
          <w:p w:rsidR="00A9597B" w:rsidRDefault="00A9597B">
            <w:pPr>
              <w:snapToGrid w:val="0"/>
              <w:rPr>
                <w:rFonts w:ascii="宋体" w:hAnsi="宋体" w:cs="Arial"/>
                <w:bCs/>
                <w:szCs w:val="21"/>
              </w:rPr>
            </w:pPr>
          </w:p>
        </w:tc>
        <w:tc>
          <w:tcPr>
            <w:tcW w:w="1260" w:type="dxa"/>
          </w:tcPr>
          <w:p w:rsidR="00A9597B" w:rsidRDefault="00A9597B">
            <w:pPr>
              <w:snapToGrid w:val="0"/>
              <w:rPr>
                <w:rFonts w:ascii="宋体" w:hAnsi="宋体" w:cs="Arial"/>
                <w:bCs/>
                <w:szCs w:val="21"/>
              </w:rPr>
            </w:pPr>
          </w:p>
        </w:tc>
        <w:tc>
          <w:tcPr>
            <w:tcW w:w="1798" w:type="dxa"/>
          </w:tcPr>
          <w:p w:rsidR="00A9597B" w:rsidRDefault="00A9597B">
            <w:pPr>
              <w:snapToGrid w:val="0"/>
              <w:rPr>
                <w:rFonts w:ascii="宋体" w:hAnsi="宋体" w:cs="Arial"/>
                <w:bCs/>
                <w:szCs w:val="21"/>
              </w:rPr>
            </w:pPr>
          </w:p>
        </w:tc>
        <w:tc>
          <w:tcPr>
            <w:tcW w:w="1134" w:type="dxa"/>
          </w:tcPr>
          <w:p w:rsidR="00A9597B" w:rsidRDefault="00A9597B">
            <w:pPr>
              <w:snapToGrid w:val="0"/>
              <w:rPr>
                <w:rFonts w:ascii="宋体" w:hAnsi="宋体" w:cs="Arial"/>
                <w:bCs/>
                <w:szCs w:val="21"/>
              </w:rPr>
            </w:pPr>
          </w:p>
        </w:tc>
        <w:tc>
          <w:tcPr>
            <w:tcW w:w="1134" w:type="dxa"/>
          </w:tcPr>
          <w:p w:rsidR="00A9597B" w:rsidRDefault="00A9597B">
            <w:pPr>
              <w:snapToGrid w:val="0"/>
              <w:rPr>
                <w:rFonts w:ascii="宋体" w:hAnsi="宋体" w:cs="Arial"/>
                <w:bCs/>
                <w:szCs w:val="21"/>
              </w:rPr>
            </w:pPr>
          </w:p>
        </w:tc>
        <w:tc>
          <w:tcPr>
            <w:tcW w:w="992" w:type="dxa"/>
          </w:tcPr>
          <w:p w:rsidR="00A9597B" w:rsidRDefault="00A9597B">
            <w:pPr>
              <w:snapToGrid w:val="0"/>
              <w:rPr>
                <w:rFonts w:ascii="宋体" w:hAnsi="宋体" w:cs="Arial"/>
                <w:bCs/>
                <w:szCs w:val="21"/>
              </w:rPr>
            </w:pPr>
          </w:p>
        </w:tc>
        <w:tc>
          <w:tcPr>
            <w:tcW w:w="1134" w:type="dxa"/>
          </w:tcPr>
          <w:p w:rsidR="00A9597B" w:rsidRDefault="00A9597B">
            <w:pPr>
              <w:snapToGrid w:val="0"/>
              <w:rPr>
                <w:rFonts w:ascii="宋体" w:hAnsi="宋体" w:cs="Arial"/>
                <w:bCs/>
                <w:szCs w:val="21"/>
              </w:rPr>
            </w:pPr>
          </w:p>
        </w:tc>
      </w:tr>
    </w:tbl>
    <w:p w:rsidR="00A9597B" w:rsidRDefault="001632BC">
      <w:pPr>
        <w:tabs>
          <w:tab w:val="left" w:pos="414"/>
          <w:tab w:val="left" w:pos="1974"/>
          <w:tab w:val="left" w:pos="3414"/>
          <w:tab w:val="left" w:pos="4854"/>
          <w:tab w:val="left" w:pos="6174"/>
          <w:tab w:val="left" w:pos="7614"/>
          <w:tab w:val="left" w:pos="9414"/>
        </w:tabs>
        <w:spacing w:line="240" w:lineRule="atLeast"/>
        <w:rPr>
          <w:rFonts w:ascii="宋体" w:hAnsi="宋体"/>
          <w:szCs w:val="21"/>
        </w:rPr>
      </w:pPr>
      <w:r>
        <w:rPr>
          <w:rFonts w:ascii="宋体" w:hAnsi="宋体" w:cs="Arial" w:hint="eastAsia"/>
          <w:bCs/>
          <w:szCs w:val="21"/>
        </w:rPr>
        <w:t>注：</w:t>
      </w:r>
      <w:r>
        <w:rPr>
          <w:rFonts w:ascii="宋体" w:hAnsi="宋体"/>
          <w:szCs w:val="21"/>
        </w:rPr>
        <w:t xml:space="preserve">1. </w:t>
      </w:r>
      <w:r>
        <w:rPr>
          <w:rFonts w:ascii="宋体" w:hAnsi="宋体" w:hint="eastAsia"/>
          <w:szCs w:val="21"/>
        </w:rPr>
        <w:t>需递交上述项目的合同复印件或扫描件（加盖公章），需要时提供原件交验。</w:t>
      </w:r>
    </w:p>
    <w:p w:rsidR="00A9597B" w:rsidRDefault="00A9597B">
      <w:pPr>
        <w:snapToGrid w:val="0"/>
        <w:rPr>
          <w:rFonts w:ascii="宋体" w:hAnsi="宋体" w:cs="Arial"/>
          <w:bCs/>
          <w:szCs w:val="21"/>
        </w:rPr>
      </w:pPr>
    </w:p>
    <w:p w:rsidR="00A9597B" w:rsidRDefault="00A9597B">
      <w:pPr>
        <w:tabs>
          <w:tab w:val="left" w:pos="414"/>
          <w:tab w:val="left" w:pos="1974"/>
          <w:tab w:val="left" w:pos="3414"/>
          <w:tab w:val="left" w:pos="4854"/>
          <w:tab w:val="left" w:pos="6174"/>
          <w:tab w:val="left" w:pos="7614"/>
          <w:tab w:val="left" w:pos="9414"/>
        </w:tabs>
        <w:spacing w:line="240" w:lineRule="atLeast"/>
        <w:ind w:firstLineChars="200" w:firstLine="420"/>
        <w:rPr>
          <w:rFonts w:ascii="宋体" w:hAnsi="宋体"/>
          <w:szCs w:val="21"/>
        </w:rPr>
      </w:pPr>
    </w:p>
    <w:p w:rsidR="00A9597B" w:rsidRDefault="00A9597B">
      <w:pPr>
        <w:tabs>
          <w:tab w:val="left" w:pos="414"/>
          <w:tab w:val="left" w:pos="1974"/>
          <w:tab w:val="left" w:pos="3414"/>
          <w:tab w:val="left" w:pos="4854"/>
          <w:tab w:val="left" w:pos="6174"/>
          <w:tab w:val="left" w:pos="7614"/>
          <w:tab w:val="left" w:pos="9414"/>
        </w:tabs>
        <w:spacing w:line="240" w:lineRule="atLeast"/>
        <w:ind w:firstLineChars="200" w:firstLine="420"/>
        <w:rPr>
          <w:rFonts w:ascii="宋体" w:hAnsi="宋体"/>
          <w:szCs w:val="21"/>
        </w:rPr>
      </w:pPr>
    </w:p>
    <w:p w:rsidR="00A9597B" w:rsidRDefault="00A9597B">
      <w:pPr>
        <w:tabs>
          <w:tab w:val="left" w:pos="414"/>
          <w:tab w:val="left" w:pos="1974"/>
          <w:tab w:val="left" w:pos="3414"/>
          <w:tab w:val="left" w:pos="4854"/>
          <w:tab w:val="left" w:pos="6174"/>
          <w:tab w:val="left" w:pos="7614"/>
          <w:tab w:val="left" w:pos="9414"/>
        </w:tabs>
        <w:spacing w:line="240" w:lineRule="atLeast"/>
        <w:ind w:firstLineChars="200" w:firstLine="420"/>
        <w:rPr>
          <w:rFonts w:ascii="宋体" w:hAnsi="宋体"/>
          <w:szCs w:val="21"/>
        </w:rPr>
      </w:pPr>
    </w:p>
    <w:p w:rsidR="00A9597B" w:rsidRDefault="00A9597B">
      <w:pPr>
        <w:tabs>
          <w:tab w:val="left" w:pos="414"/>
          <w:tab w:val="left" w:pos="1974"/>
          <w:tab w:val="left" w:pos="3414"/>
          <w:tab w:val="left" w:pos="4854"/>
          <w:tab w:val="left" w:pos="6174"/>
          <w:tab w:val="left" w:pos="7614"/>
          <w:tab w:val="left" w:pos="9414"/>
        </w:tabs>
        <w:spacing w:line="240" w:lineRule="atLeast"/>
        <w:ind w:firstLineChars="200" w:firstLine="420"/>
        <w:rPr>
          <w:rFonts w:ascii="宋体" w:hAnsi="宋体"/>
          <w:szCs w:val="21"/>
        </w:rPr>
      </w:pPr>
    </w:p>
    <w:p w:rsidR="00A9597B" w:rsidRDefault="00A9597B">
      <w:pPr>
        <w:tabs>
          <w:tab w:val="left" w:pos="414"/>
          <w:tab w:val="left" w:pos="1974"/>
          <w:tab w:val="left" w:pos="3414"/>
          <w:tab w:val="left" w:pos="4854"/>
          <w:tab w:val="left" w:pos="6174"/>
          <w:tab w:val="left" w:pos="7614"/>
          <w:tab w:val="left" w:pos="9414"/>
        </w:tabs>
        <w:spacing w:line="240" w:lineRule="atLeast"/>
        <w:ind w:firstLineChars="200" w:firstLine="420"/>
        <w:rPr>
          <w:rFonts w:ascii="宋体" w:hAnsi="宋体"/>
          <w:szCs w:val="21"/>
        </w:rPr>
      </w:pPr>
    </w:p>
    <w:p w:rsidR="00A9597B" w:rsidRDefault="00A9597B">
      <w:pPr>
        <w:pStyle w:val="3"/>
        <w:spacing w:before="120" w:after="120"/>
        <w:rPr>
          <w:rFonts w:ascii="宋体" w:hAnsi="宋体"/>
          <w:sz w:val="28"/>
          <w:szCs w:val="28"/>
        </w:rPr>
        <w:sectPr w:rsidR="00A9597B">
          <w:pgSz w:w="11906" w:h="16838"/>
          <w:pgMar w:top="1440" w:right="1800" w:bottom="1440" w:left="1800" w:header="851" w:footer="992" w:gutter="0"/>
          <w:cols w:space="720"/>
          <w:titlePg/>
          <w:docGrid w:type="lines" w:linePitch="312"/>
        </w:sectPr>
      </w:pPr>
    </w:p>
    <w:p w:rsidR="00A9597B" w:rsidRDefault="001632BC">
      <w:pPr>
        <w:pStyle w:val="1"/>
        <w:jc w:val="center"/>
        <w:rPr>
          <w:rFonts w:ascii="宋体" w:hAnsi="宋体"/>
          <w:sz w:val="28"/>
          <w:szCs w:val="28"/>
        </w:rPr>
      </w:pPr>
      <w:bookmarkStart w:id="45" w:name="_Toc29280"/>
      <w:bookmarkStart w:id="46" w:name="_Toc10217"/>
      <w:bookmarkStart w:id="47" w:name="_Toc52305517"/>
      <w:bookmarkStart w:id="48" w:name="_Toc19285"/>
      <w:bookmarkStart w:id="49" w:name="_Toc34238570"/>
      <w:r>
        <w:rPr>
          <w:rFonts w:ascii="宋体" w:hAnsi="宋体" w:hint="eastAsia"/>
          <w:sz w:val="28"/>
          <w:szCs w:val="28"/>
        </w:rPr>
        <w:lastRenderedPageBreak/>
        <w:t>六、项目实施方案</w:t>
      </w:r>
      <w:bookmarkEnd w:id="45"/>
      <w:bookmarkEnd w:id="46"/>
      <w:bookmarkEnd w:id="47"/>
      <w:bookmarkEnd w:id="48"/>
      <w:bookmarkEnd w:id="49"/>
    </w:p>
    <w:p w:rsidR="00A9597B" w:rsidRDefault="001632BC">
      <w:pPr>
        <w:spacing w:line="360" w:lineRule="auto"/>
        <w:rPr>
          <w:rFonts w:ascii="宋体" w:hAnsi="宋体" w:cs="Arial"/>
          <w:bCs/>
          <w:szCs w:val="21"/>
        </w:rPr>
      </w:pPr>
      <w:r>
        <w:rPr>
          <w:rFonts w:ascii="宋体" w:hAnsi="宋体" w:cs="Arial" w:hint="eastAsia"/>
          <w:bCs/>
          <w:szCs w:val="21"/>
        </w:rPr>
        <w:t>主要内容应包括（可根据项目实际情况适当调整内容）</w:t>
      </w:r>
    </w:p>
    <w:p w:rsidR="00A9597B" w:rsidRDefault="001632BC">
      <w:pPr>
        <w:rPr>
          <w:rFonts w:ascii="宋体" w:hAnsi="宋体" w:cs="Arial"/>
        </w:rPr>
      </w:pPr>
      <w:r>
        <w:rPr>
          <w:rFonts w:ascii="宋体" w:hAnsi="宋体" w:cs="Arial"/>
          <w:bCs/>
          <w:szCs w:val="21"/>
        </w:rPr>
        <w:t xml:space="preserve">1. </w:t>
      </w:r>
      <w:r>
        <w:rPr>
          <w:rFonts w:ascii="宋体" w:hAnsi="宋体" w:cs="Arial" w:hint="eastAsia"/>
        </w:rPr>
        <w:t>项目管理班子配备情况（表</w:t>
      </w:r>
      <w:r>
        <w:rPr>
          <w:rFonts w:ascii="宋体" w:hAnsi="宋体" w:cs="Arial"/>
        </w:rPr>
        <w:t>1 ~</w:t>
      </w:r>
      <w:r>
        <w:rPr>
          <w:rFonts w:ascii="宋体" w:hAnsi="宋体" w:cs="Arial" w:hint="eastAsia"/>
        </w:rPr>
        <w:t>表</w:t>
      </w:r>
      <w:r>
        <w:rPr>
          <w:rFonts w:ascii="宋体" w:hAnsi="宋体" w:cs="Arial"/>
        </w:rPr>
        <w:t>3</w:t>
      </w:r>
      <w:r>
        <w:rPr>
          <w:rFonts w:ascii="宋体" w:hAnsi="宋体" w:cs="Arial" w:hint="eastAsia"/>
        </w:rPr>
        <w:t>）</w:t>
      </w:r>
    </w:p>
    <w:p w:rsidR="00A9597B" w:rsidRDefault="001632BC">
      <w:pPr>
        <w:spacing w:after="60"/>
        <w:jc w:val="center"/>
        <w:rPr>
          <w:rFonts w:ascii="宋体" w:hAnsi="宋体" w:cs="Arial"/>
          <w:bCs/>
          <w:sz w:val="24"/>
        </w:rPr>
      </w:pPr>
      <w:r>
        <w:rPr>
          <w:rFonts w:ascii="宋体" w:hAnsi="宋体" w:cs="Arial" w:hint="eastAsia"/>
          <w:bCs/>
          <w:sz w:val="24"/>
        </w:rPr>
        <w:t>表</w:t>
      </w:r>
      <w:r>
        <w:rPr>
          <w:rFonts w:ascii="宋体" w:hAnsi="宋体" w:cs="Arial"/>
          <w:bCs/>
          <w:sz w:val="24"/>
        </w:rPr>
        <w:t xml:space="preserve">1  </w:t>
      </w:r>
      <w:r>
        <w:rPr>
          <w:rFonts w:ascii="宋体" w:hAnsi="宋体" w:cs="Arial" w:hint="eastAsia"/>
          <w:bCs/>
          <w:sz w:val="24"/>
        </w:rPr>
        <w:t>项目管理班子配备情况表</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
        <w:gridCol w:w="900"/>
        <w:gridCol w:w="900"/>
        <w:gridCol w:w="2468"/>
        <w:gridCol w:w="1559"/>
        <w:gridCol w:w="1418"/>
        <w:gridCol w:w="1143"/>
      </w:tblGrid>
      <w:tr w:rsidR="00A9597B">
        <w:trPr>
          <w:jc w:val="center"/>
        </w:trPr>
        <w:tc>
          <w:tcPr>
            <w:tcW w:w="972" w:type="dxa"/>
            <w:vMerge w:val="restart"/>
            <w:vAlign w:val="center"/>
          </w:tcPr>
          <w:p w:rsidR="00A9597B" w:rsidRDefault="001632BC">
            <w:pPr>
              <w:spacing w:before="40" w:after="20"/>
              <w:jc w:val="center"/>
              <w:rPr>
                <w:rFonts w:ascii="宋体" w:hAnsi="宋体" w:cs="Arial"/>
                <w:sz w:val="18"/>
                <w:szCs w:val="18"/>
              </w:rPr>
            </w:pPr>
            <w:r>
              <w:rPr>
                <w:rFonts w:ascii="宋体" w:hAnsi="宋体" w:cs="Arial" w:hint="eastAsia"/>
                <w:sz w:val="18"/>
                <w:szCs w:val="18"/>
              </w:rPr>
              <w:t>职务</w:t>
            </w:r>
          </w:p>
        </w:tc>
        <w:tc>
          <w:tcPr>
            <w:tcW w:w="900" w:type="dxa"/>
            <w:vMerge w:val="restart"/>
            <w:vAlign w:val="center"/>
          </w:tcPr>
          <w:p w:rsidR="00A9597B" w:rsidRDefault="001632BC">
            <w:pPr>
              <w:spacing w:before="40" w:after="20"/>
              <w:jc w:val="center"/>
              <w:rPr>
                <w:rFonts w:ascii="宋体" w:hAnsi="宋体" w:cs="Arial"/>
                <w:sz w:val="18"/>
                <w:szCs w:val="18"/>
              </w:rPr>
            </w:pPr>
            <w:r>
              <w:rPr>
                <w:rFonts w:ascii="宋体" w:hAnsi="宋体" w:cs="Arial" w:hint="eastAsia"/>
                <w:sz w:val="18"/>
                <w:szCs w:val="18"/>
              </w:rPr>
              <w:t>姓名</w:t>
            </w:r>
          </w:p>
        </w:tc>
        <w:tc>
          <w:tcPr>
            <w:tcW w:w="900" w:type="dxa"/>
            <w:vMerge w:val="restart"/>
            <w:vAlign w:val="center"/>
          </w:tcPr>
          <w:p w:rsidR="00A9597B" w:rsidRDefault="001632BC">
            <w:pPr>
              <w:spacing w:before="40" w:after="20"/>
              <w:jc w:val="center"/>
              <w:rPr>
                <w:rFonts w:ascii="宋体" w:hAnsi="宋体" w:cs="Arial"/>
                <w:sz w:val="18"/>
                <w:szCs w:val="18"/>
              </w:rPr>
            </w:pPr>
            <w:r>
              <w:rPr>
                <w:rFonts w:ascii="宋体" w:hAnsi="宋体" w:cs="Arial" w:hint="eastAsia"/>
                <w:sz w:val="18"/>
                <w:szCs w:val="18"/>
              </w:rPr>
              <w:t>职称</w:t>
            </w:r>
          </w:p>
        </w:tc>
        <w:tc>
          <w:tcPr>
            <w:tcW w:w="6588" w:type="dxa"/>
            <w:gridSpan w:val="4"/>
            <w:vAlign w:val="center"/>
          </w:tcPr>
          <w:p w:rsidR="00A9597B" w:rsidRDefault="001632BC">
            <w:pPr>
              <w:spacing w:before="40" w:after="20"/>
              <w:jc w:val="center"/>
              <w:rPr>
                <w:rFonts w:ascii="宋体" w:hAnsi="宋体" w:cs="Arial"/>
                <w:sz w:val="18"/>
                <w:szCs w:val="18"/>
              </w:rPr>
            </w:pPr>
            <w:r>
              <w:rPr>
                <w:rFonts w:ascii="宋体" w:hAnsi="宋体" w:cs="Arial" w:hint="eastAsia"/>
                <w:sz w:val="18"/>
                <w:szCs w:val="18"/>
              </w:rPr>
              <w:t>上岗资格证明</w:t>
            </w:r>
          </w:p>
        </w:tc>
      </w:tr>
      <w:tr w:rsidR="00A9597B">
        <w:trPr>
          <w:jc w:val="center"/>
        </w:trPr>
        <w:tc>
          <w:tcPr>
            <w:tcW w:w="972" w:type="dxa"/>
            <w:vMerge/>
            <w:vAlign w:val="center"/>
          </w:tcPr>
          <w:p w:rsidR="00A9597B" w:rsidRDefault="00A9597B">
            <w:pPr>
              <w:spacing w:before="40" w:after="20"/>
              <w:jc w:val="center"/>
              <w:rPr>
                <w:rFonts w:ascii="宋体" w:hAnsi="宋体" w:cs="Arial"/>
                <w:sz w:val="18"/>
                <w:szCs w:val="18"/>
              </w:rPr>
            </w:pPr>
          </w:p>
        </w:tc>
        <w:tc>
          <w:tcPr>
            <w:tcW w:w="900" w:type="dxa"/>
            <w:vMerge/>
            <w:vAlign w:val="center"/>
          </w:tcPr>
          <w:p w:rsidR="00A9597B" w:rsidRDefault="00A9597B">
            <w:pPr>
              <w:spacing w:before="40" w:after="20"/>
              <w:jc w:val="center"/>
              <w:rPr>
                <w:rFonts w:ascii="宋体" w:hAnsi="宋体" w:cs="Arial"/>
                <w:sz w:val="18"/>
                <w:szCs w:val="18"/>
              </w:rPr>
            </w:pPr>
          </w:p>
        </w:tc>
        <w:tc>
          <w:tcPr>
            <w:tcW w:w="900" w:type="dxa"/>
            <w:vMerge/>
            <w:vAlign w:val="center"/>
          </w:tcPr>
          <w:p w:rsidR="00A9597B" w:rsidRDefault="00A9597B">
            <w:pPr>
              <w:spacing w:before="40" w:after="20"/>
              <w:jc w:val="center"/>
              <w:rPr>
                <w:rFonts w:ascii="宋体" w:hAnsi="宋体" w:cs="Arial"/>
                <w:sz w:val="18"/>
                <w:szCs w:val="18"/>
              </w:rPr>
            </w:pPr>
          </w:p>
        </w:tc>
        <w:tc>
          <w:tcPr>
            <w:tcW w:w="2468" w:type="dxa"/>
            <w:vAlign w:val="center"/>
          </w:tcPr>
          <w:p w:rsidR="00A9597B" w:rsidRDefault="001632BC">
            <w:pPr>
              <w:spacing w:before="40" w:after="20"/>
              <w:jc w:val="center"/>
              <w:rPr>
                <w:rFonts w:ascii="宋体" w:hAnsi="宋体" w:cs="Arial"/>
                <w:sz w:val="18"/>
                <w:szCs w:val="18"/>
              </w:rPr>
            </w:pPr>
            <w:r>
              <w:rPr>
                <w:rFonts w:ascii="宋体" w:hAnsi="宋体" w:cs="Arial" w:hint="eastAsia"/>
                <w:sz w:val="18"/>
                <w:szCs w:val="18"/>
              </w:rPr>
              <w:t>证书名称</w:t>
            </w:r>
          </w:p>
        </w:tc>
        <w:tc>
          <w:tcPr>
            <w:tcW w:w="1559" w:type="dxa"/>
            <w:vAlign w:val="center"/>
          </w:tcPr>
          <w:p w:rsidR="00A9597B" w:rsidRDefault="001632BC">
            <w:pPr>
              <w:spacing w:before="40" w:after="20"/>
              <w:jc w:val="center"/>
              <w:rPr>
                <w:rFonts w:ascii="宋体" w:hAnsi="宋体" w:cs="Arial"/>
                <w:sz w:val="18"/>
                <w:szCs w:val="18"/>
              </w:rPr>
            </w:pPr>
            <w:r>
              <w:rPr>
                <w:rFonts w:ascii="宋体" w:hAnsi="宋体" w:cs="Arial" w:hint="eastAsia"/>
                <w:sz w:val="18"/>
                <w:szCs w:val="18"/>
              </w:rPr>
              <w:t>级别</w:t>
            </w:r>
          </w:p>
        </w:tc>
        <w:tc>
          <w:tcPr>
            <w:tcW w:w="1418" w:type="dxa"/>
            <w:vAlign w:val="center"/>
          </w:tcPr>
          <w:p w:rsidR="00A9597B" w:rsidRDefault="001632BC">
            <w:pPr>
              <w:spacing w:before="40" w:after="20"/>
              <w:jc w:val="center"/>
              <w:rPr>
                <w:rFonts w:ascii="宋体" w:hAnsi="宋体" w:cs="Arial"/>
                <w:sz w:val="18"/>
                <w:szCs w:val="18"/>
              </w:rPr>
            </w:pPr>
            <w:r>
              <w:rPr>
                <w:rFonts w:ascii="宋体" w:hAnsi="宋体" w:cs="Arial" w:hint="eastAsia"/>
                <w:sz w:val="18"/>
                <w:szCs w:val="18"/>
              </w:rPr>
              <w:t>证号</w:t>
            </w:r>
          </w:p>
        </w:tc>
        <w:tc>
          <w:tcPr>
            <w:tcW w:w="1143" w:type="dxa"/>
            <w:vAlign w:val="center"/>
          </w:tcPr>
          <w:p w:rsidR="00A9597B" w:rsidRDefault="001632BC">
            <w:pPr>
              <w:spacing w:before="40" w:after="20"/>
              <w:jc w:val="center"/>
              <w:rPr>
                <w:rFonts w:ascii="宋体" w:hAnsi="宋体" w:cs="Arial"/>
                <w:sz w:val="18"/>
                <w:szCs w:val="18"/>
              </w:rPr>
            </w:pPr>
            <w:r>
              <w:rPr>
                <w:rFonts w:ascii="宋体" w:hAnsi="宋体" w:cs="Arial" w:hint="eastAsia"/>
                <w:sz w:val="18"/>
                <w:szCs w:val="18"/>
              </w:rPr>
              <w:t>专业</w:t>
            </w:r>
          </w:p>
        </w:tc>
      </w:tr>
      <w:tr w:rsidR="00A9597B">
        <w:trPr>
          <w:jc w:val="center"/>
        </w:trPr>
        <w:tc>
          <w:tcPr>
            <w:tcW w:w="972" w:type="dxa"/>
          </w:tcPr>
          <w:p w:rsidR="00A9597B" w:rsidRDefault="00A9597B">
            <w:pPr>
              <w:spacing w:before="40" w:after="20"/>
              <w:jc w:val="center"/>
              <w:rPr>
                <w:rFonts w:ascii="宋体" w:hAnsi="宋体" w:cs="Arial"/>
                <w:sz w:val="18"/>
                <w:szCs w:val="18"/>
              </w:rPr>
            </w:pPr>
          </w:p>
        </w:tc>
        <w:tc>
          <w:tcPr>
            <w:tcW w:w="900" w:type="dxa"/>
          </w:tcPr>
          <w:p w:rsidR="00A9597B" w:rsidRDefault="00A9597B">
            <w:pPr>
              <w:spacing w:before="40" w:after="20"/>
              <w:jc w:val="center"/>
              <w:rPr>
                <w:rFonts w:ascii="宋体" w:hAnsi="宋体" w:cs="Arial"/>
                <w:sz w:val="18"/>
                <w:szCs w:val="18"/>
              </w:rPr>
            </w:pPr>
          </w:p>
        </w:tc>
        <w:tc>
          <w:tcPr>
            <w:tcW w:w="900" w:type="dxa"/>
          </w:tcPr>
          <w:p w:rsidR="00A9597B" w:rsidRDefault="00A9597B">
            <w:pPr>
              <w:spacing w:before="40" w:after="20"/>
              <w:jc w:val="center"/>
              <w:rPr>
                <w:rFonts w:ascii="宋体" w:hAnsi="宋体" w:cs="Arial"/>
                <w:sz w:val="18"/>
                <w:szCs w:val="18"/>
              </w:rPr>
            </w:pPr>
          </w:p>
        </w:tc>
        <w:tc>
          <w:tcPr>
            <w:tcW w:w="2468" w:type="dxa"/>
          </w:tcPr>
          <w:p w:rsidR="00A9597B" w:rsidRDefault="00A9597B">
            <w:pPr>
              <w:spacing w:before="40" w:after="20"/>
              <w:jc w:val="center"/>
              <w:rPr>
                <w:rFonts w:ascii="宋体" w:hAnsi="宋体" w:cs="Arial"/>
                <w:sz w:val="18"/>
                <w:szCs w:val="18"/>
              </w:rPr>
            </w:pPr>
          </w:p>
        </w:tc>
        <w:tc>
          <w:tcPr>
            <w:tcW w:w="1559" w:type="dxa"/>
          </w:tcPr>
          <w:p w:rsidR="00A9597B" w:rsidRDefault="00A9597B">
            <w:pPr>
              <w:spacing w:before="40" w:after="20"/>
              <w:jc w:val="center"/>
              <w:rPr>
                <w:rFonts w:ascii="宋体" w:hAnsi="宋体" w:cs="Arial"/>
                <w:sz w:val="18"/>
                <w:szCs w:val="18"/>
              </w:rPr>
            </w:pPr>
          </w:p>
        </w:tc>
        <w:tc>
          <w:tcPr>
            <w:tcW w:w="1418" w:type="dxa"/>
          </w:tcPr>
          <w:p w:rsidR="00A9597B" w:rsidRDefault="00A9597B">
            <w:pPr>
              <w:spacing w:before="40" w:after="20"/>
              <w:jc w:val="center"/>
              <w:rPr>
                <w:rFonts w:ascii="宋体" w:hAnsi="宋体" w:cs="Arial"/>
                <w:sz w:val="18"/>
                <w:szCs w:val="18"/>
              </w:rPr>
            </w:pPr>
          </w:p>
        </w:tc>
        <w:tc>
          <w:tcPr>
            <w:tcW w:w="1143" w:type="dxa"/>
          </w:tcPr>
          <w:p w:rsidR="00A9597B" w:rsidRDefault="00A9597B">
            <w:pPr>
              <w:spacing w:before="40" w:after="20"/>
              <w:jc w:val="center"/>
              <w:rPr>
                <w:rFonts w:ascii="宋体" w:hAnsi="宋体" w:cs="Arial"/>
                <w:sz w:val="18"/>
                <w:szCs w:val="18"/>
              </w:rPr>
            </w:pPr>
          </w:p>
        </w:tc>
      </w:tr>
      <w:tr w:rsidR="00A9597B">
        <w:trPr>
          <w:jc w:val="center"/>
        </w:trPr>
        <w:tc>
          <w:tcPr>
            <w:tcW w:w="972" w:type="dxa"/>
          </w:tcPr>
          <w:p w:rsidR="00A9597B" w:rsidRDefault="00A9597B">
            <w:pPr>
              <w:spacing w:before="40" w:after="20"/>
              <w:jc w:val="center"/>
              <w:rPr>
                <w:rFonts w:ascii="宋体" w:hAnsi="宋体" w:cs="Arial"/>
                <w:sz w:val="18"/>
                <w:szCs w:val="18"/>
              </w:rPr>
            </w:pPr>
          </w:p>
        </w:tc>
        <w:tc>
          <w:tcPr>
            <w:tcW w:w="900" w:type="dxa"/>
          </w:tcPr>
          <w:p w:rsidR="00A9597B" w:rsidRDefault="00A9597B">
            <w:pPr>
              <w:spacing w:before="40" w:after="20"/>
              <w:jc w:val="center"/>
              <w:rPr>
                <w:rFonts w:ascii="宋体" w:hAnsi="宋体" w:cs="Arial"/>
                <w:sz w:val="18"/>
                <w:szCs w:val="18"/>
              </w:rPr>
            </w:pPr>
          </w:p>
        </w:tc>
        <w:tc>
          <w:tcPr>
            <w:tcW w:w="900" w:type="dxa"/>
          </w:tcPr>
          <w:p w:rsidR="00A9597B" w:rsidRDefault="00A9597B">
            <w:pPr>
              <w:spacing w:before="40" w:after="20"/>
              <w:jc w:val="center"/>
              <w:rPr>
                <w:rFonts w:ascii="宋体" w:hAnsi="宋体" w:cs="Arial"/>
                <w:sz w:val="18"/>
                <w:szCs w:val="18"/>
              </w:rPr>
            </w:pPr>
          </w:p>
        </w:tc>
        <w:tc>
          <w:tcPr>
            <w:tcW w:w="2468" w:type="dxa"/>
          </w:tcPr>
          <w:p w:rsidR="00A9597B" w:rsidRDefault="00A9597B">
            <w:pPr>
              <w:spacing w:before="40" w:after="20"/>
              <w:jc w:val="center"/>
              <w:rPr>
                <w:rFonts w:ascii="宋体" w:hAnsi="宋体" w:cs="Arial"/>
                <w:sz w:val="18"/>
                <w:szCs w:val="18"/>
              </w:rPr>
            </w:pPr>
          </w:p>
        </w:tc>
        <w:tc>
          <w:tcPr>
            <w:tcW w:w="1559" w:type="dxa"/>
          </w:tcPr>
          <w:p w:rsidR="00A9597B" w:rsidRDefault="00A9597B">
            <w:pPr>
              <w:spacing w:before="40" w:after="20"/>
              <w:jc w:val="center"/>
              <w:rPr>
                <w:rFonts w:ascii="宋体" w:hAnsi="宋体" w:cs="Arial"/>
                <w:sz w:val="18"/>
                <w:szCs w:val="18"/>
              </w:rPr>
            </w:pPr>
          </w:p>
        </w:tc>
        <w:tc>
          <w:tcPr>
            <w:tcW w:w="1418" w:type="dxa"/>
          </w:tcPr>
          <w:p w:rsidR="00A9597B" w:rsidRDefault="00A9597B">
            <w:pPr>
              <w:spacing w:before="40" w:after="20"/>
              <w:jc w:val="center"/>
              <w:rPr>
                <w:rFonts w:ascii="宋体" w:hAnsi="宋体" w:cs="Arial"/>
                <w:sz w:val="18"/>
                <w:szCs w:val="18"/>
              </w:rPr>
            </w:pPr>
          </w:p>
        </w:tc>
        <w:tc>
          <w:tcPr>
            <w:tcW w:w="1143" w:type="dxa"/>
          </w:tcPr>
          <w:p w:rsidR="00A9597B" w:rsidRDefault="00A9597B">
            <w:pPr>
              <w:spacing w:before="40" w:after="20"/>
              <w:jc w:val="center"/>
              <w:rPr>
                <w:rFonts w:ascii="宋体" w:hAnsi="宋体" w:cs="Arial"/>
                <w:sz w:val="18"/>
                <w:szCs w:val="18"/>
              </w:rPr>
            </w:pPr>
          </w:p>
        </w:tc>
      </w:tr>
      <w:tr w:rsidR="00A9597B">
        <w:trPr>
          <w:jc w:val="center"/>
        </w:trPr>
        <w:tc>
          <w:tcPr>
            <w:tcW w:w="9360" w:type="dxa"/>
            <w:gridSpan w:val="7"/>
          </w:tcPr>
          <w:p w:rsidR="00A9597B" w:rsidRDefault="001632BC">
            <w:pPr>
              <w:spacing w:before="40" w:after="20"/>
              <w:rPr>
                <w:rFonts w:ascii="宋体" w:hAnsi="宋体" w:cs="Arial"/>
                <w:sz w:val="18"/>
                <w:szCs w:val="18"/>
              </w:rPr>
            </w:pPr>
            <w:r>
              <w:rPr>
                <w:rFonts w:ascii="宋体" w:hAnsi="宋体" w:cs="Arial" w:hint="eastAsia"/>
                <w:sz w:val="18"/>
                <w:szCs w:val="18"/>
              </w:rPr>
              <w:t>本项目一旦我单位中标，将实行项目经理负责制，并配备上述项目管理班子，上述所报内容真实，否则，愿按有关规定接受处理，项目管理班子机构处置、职责分工等情况另附资料说明。</w:t>
            </w:r>
          </w:p>
        </w:tc>
      </w:tr>
    </w:tbl>
    <w:p w:rsidR="00A9597B" w:rsidRDefault="00A9597B">
      <w:pPr>
        <w:ind w:firstLineChars="882" w:firstLine="1859"/>
        <w:rPr>
          <w:rFonts w:ascii="宋体" w:hAnsi="宋体"/>
          <w:b/>
          <w:bCs/>
          <w:szCs w:val="21"/>
        </w:rPr>
      </w:pPr>
    </w:p>
    <w:p w:rsidR="00A9597B" w:rsidRDefault="001632BC">
      <w:pPr>
        <w:spacing w:after="60"/>
        <w:jc w:val="center"/>
        <w:rPr>
          <w:rFonts w:ascii="宋体" w:hAnsi="宋体" w:cs="Arial"/>
          <w:bCs/>
          <w:sz w:val="24"/>
        </w:rPr>
      </w:pPr>
      <w:r>
        <w:rPr>
          <w:rFonts w:ascii="宋体" w:hAnsi="宋体" w:cs="Arial" w:hint="eastAsia"/>
          <w:bCs/>
          <w:sz w:val="24"/>
        </w:rPr>
        <w:t>表</w:t>
      </w:r>
      <w:r>
        <w:rPr>
          <w:rFonts w:ascii="宋体" w:hAnsi="宋体" w:cs="Arial"/>
          <w:bCs/>
          <w:sz w:val="24"/>
        </w:rPr>
        <w:t xml:space="preserve">2  </w:t>
      </w:r>
      <w:r>
        <w:rPr>
          <w:rFonts w:ascii="宋体" w:hAnsi="宋体" w:cs="Arial" w:hint="eastAsia"/>
          <w:bCs/>
          <w:sz w:val="24"/>
        </w:rPr>
        <w:t>项目经理</w:t>
      </w:r>
      <w:r>
        <w:rPr>
          <w:rFonts w:ascii="宋体" w:hAnsi="宋体" w:cs="Arial"/>
          <w:bCs/>
          <w:sz w:val="24"/>
        </w:rPr>
        <w:t>/</w:t>
      </w:r>
      <w:r>
        <w:rPr>
          <w:rFonts w:ascii="宋体" w:hAnsi="宋体" w:cs="Arial" w:hint="eastAsia"/>
          <w:bCs/>
          <w:sz w:val="24"/>
        </w:rPr>
        <w:t>项目负责人简历表</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360"/>
        <w:gridCol w:w="720"/>
        <w:gridCol w:w="1063"/>
        <w:gridCol w:w="197"/>
        <w:gridCol w:w="1080"/>
        <w:gridCol w:w="214"/>
        <w:gridCol w:w="1548"/>
        <w:gridCol w:w="218"/>
        <w:gridCol w:w="720"/>
        <w:gridCol w:w="180"/>
        <w:gridCol w:w="468"/>
        <w:gridCol w:w="1080"/>
      </w:tblGrid>
      <w:tr w:rsidR="00A9597B">
        <w:trPr>
          <w:jc w:val="center"/>
        </w:trPr>
        <w:tc>
          <w:tcPr>
            <w:tcW w:w="1512" w:type="dxa"/>
            <w:vAlign w:val="center"/>
          </w:tcPr>
          <w:p w:rsidR="00A9597B" w:rsidRDefault="001632BC">
            <w:pPr>
              <w:spacing w:before="20" w:after="20"/>
              <w:jc w:val="center"/>
              <w:rPr>
                <w:rFonts w:ascii="宋体" w:hAnsi="宋体" w:cs="Arial"/>
                <w:sz w:val="18"/>
                <w:szCs w:val="18"/>
              </w:rPr>
            </w:pPr>
            <w:r>
              <w:rPr>
                <w:rFonts w:ascii="宋体" w:hAnsi="宋体" w:cs="Arial" w:hint="eastAsia"/>
                <w:sz w:val="18"/>
                <w:szCs w:val="18"/>
              </w:rPr>
              <w:t>姓名</w:t>
            </w:r>
          </w:p>
        </w:tc>
        <w:tc>
          <w:tcPr>
            <w:tcW w:w="2340" w:type="dxa"/>
            <w:gridSpan w:val="4"/>
            <w:vAlign w:val="center"/>
          </w:tcPr>
          <w:p w:rsidR="00A9597B" w:rsidRDefault="00A9597B">
            <w:pPr>
              <w:spacing w:before="20" w:after="20"/>
              <w:jc w:val="center"/>
              <w:rPr>
                <w:rFonts w:ascii="宋体" w:hAnsi="宋体" w:cs="Arial"/>
                <w:sz w:val="18"/>
                <w:szCs w:val="18"/>
              </w:rPr>
            </w:pPr>
          </w:p>
        </w:tc>
        <w:tc>
          <w:tcPr>
            <w:tcW w:w="1080" w:type="dxa"/>
            <w:vAlign w:val="center"/>
          </w:tcPr>
          <w:p w:rsidR="00A9597B" w:rsidRDefault="001632BC">
            <w:pPr>
              <w:spacing w:before="20" w:after="20"/>
              <w:jc w:val="center"/>
              <w:rPr>
                <w:rFonts w:ascii="宋体" w:hAnsi="宋体" w:cs="Arial"/>
                <w:sz w:val="18"/>
                <w:szCs w:val="18"/>
              </w:rPr>
            </w:pPr>
            <w:r>
              <w:rPr>
                <w:rFonts w:ascii="宋体" w:hAnsi="宋体" w:cs="Arial" w:hint="eastAsia"/>
                <w:sz w:val="18"/>
                <w:szCs w:val="18"/>
              </w:rPr>
              <w:t>性别</w:t>
            </w:r>
          </w:p>
        </w:tc>
        <w:tc>
          <w:tcPr>
            <w:tcW w:w="1762" w:type="dxa"/>
            <w:gridSpan w:val="2"/>
            <w:vAlign w:val="center"/>
          </w:tcPr>
          <w:p w:rsidR="00A9597B" w:rsidRDefault="00A9597B">
            <w:pPr>
              <w:spacing w:before="20" w:after="20"/>
              <w:jc w:val="center"/>
              <w:rPr>
                <w:rFonts w:ascii="宋体" w:hAnsi="宋体" w:cs="Arial"/>
                <w:sz w:val="18"/>
                <w:szCs w:val="18"/>
              </w:rPr>
            </w:pPr>
          </w:p>
        </w:tc>
        <w:tc>
          <w:tcPr>
            <w:tcW w:w="1118" w:type="dxa"/>
            <w:gridSpan w:val="3"/>
            <w:vAlign w:val="center"/>
          </w:tcPr>
          <w:p w:rsidR="00A9597B" w:rsidRDefault="001632BC">
            <w:pPr>
              <w:spacing w:before="20" w:after="20"/>
              <w:jc w:val="center"/>
              <w:rPr>
                <w:rFonts w:ascii="宋体" w:hAnsi="宋体" w:cs="Arial"/>
                <w:sz w:val="18"/>
                <w:szCs w:val="18"/>
              </w:rPr>
            </w:pPr>
            <w:r>
              <w:rPr>
                <w:rFonts w:ascii="宋体" w:hAnsi="宋体" w:cs="Arial" w:hint="eastAsia"/>
                <w:sz w:val="18"/>
                <w:szCs w:val="18"/>
              </w:rPr>
              <w:t>年龄</w:t>
            </w:r>
          </w:p>
        </w:tc>
        <w:tc>
          <w:tcPr>
            <w:tcW w:w="1548" w:type="dxa"/>
            <w:gridSpan w:val="2"/>
            <w:vAlign w:val="center"/>
          </w:tcPr>
          <w:p w:rsidR="00A9597B" w:rsidRDefault="00A9597B">
            <w:pPr>
              <w:spacing w:before="20" w:after="20"/>
              <w:jc w:val="center"/>
              <w:rPr>
                <w:rFonts w:ascii="宋体" w:hAnsi="宋体" w:cs="Arial"/>
                <w:sz w:val="18"/>
                <w:szCs w:val="18"/>
              </w:rPr>
            </w:pPr>
          </w:p>
        </w:tc>
      </w:tr>
      <w:tr w:rsidR="00A9597B">
        <w:trPr>
          <w:jc w:val="center"/>
        </w:trPr>
        <w:tc>
          <w:tcPr>
            <w:tcW w:w="1512" w:type="dxa"/>
            <w:vAlign w:val="center"/>
          </w:tcPr>
          <w:p w:rsidR="00A9597B" w:rsidRDefault="001632BC">
            <w:pPr>
              <w:spacing w:before="20" w:after="20"/>
              <w:jc w:val="center"/>
              <w:rPr>
                <w:rFonts w:ascii="宋体" w:hAnsi="宋体" w:cs="Arial"/>
                <w:sz w:val="18"/>
                <w:szCs w:val="18"/>
              </w:rPr>
            </w:pPr>
            <w:r>
              <w:rPr>
                <w:rFonts w:ascii="宋体" w:hAnsi="宋体" w:cs="Arial" w:hint="eastAsia"/>
                <w:sz w:val="18"/>
                <w:szCs w:val="18"/>
              </w:rPr>
              <w:t>职务</w:t>
            </w:r>
          </w:p>
        </w:tc>
        <w:tc>
          <w:tcPr>
            <w:tcW w:w="2340" w:type="dxa"/>
            <w:gridSpan w:val="4"/>
            <w:vAlign w:val="center"/>
          </w:tcPr>
          <w:p w:rsidR="00A9597B" w:rsidRDefault="00A9597B">
            <w:pPr>
              <w:spacing w:before="20" w:after="20"/>
              <w:jc w:val="center"/>
              <w:rPr>
                <w:rFonts w:ascii="宋体" w:hAnsi="宋体" w:cs="Arial"/>
                <w:sz w:val="18"/>
                <w:szCs w:val="18"/>
              </w:rPr>
            </w:pPr>
          </w:p>
        </w:tc>
        <w:tc>
          <w:tcPr>
            <w:tcW w:w="1080" w:type="dxa"/>
            <w:vAlign w:val="center"/>
          </w:tcPr>
          <w:p w:rsidR="00A9597B" w:rsidRDefault="001632BC">
            <w:pPr>
              <w:spacing w:before="20" w:after="20"/>
              <w:jc w:val="center"/>
              <w:rPr>
                <w:rFonts w:ascii="宋体" w:hAnsi="宋体" w:cs="Arial"/>
                <w:sz w:val="18"/>
                <w:szCs w:val="18"/>
              </w:rPr>
            </w:pPr>
            <w:r>
              <w:rPr>
                <w:rFonts w:ascii="宋体" w:hAnsi="宋体" w:cs="Arial" w:hint="eastAsia"/>
                <w:sz w:val="18"/>
                <w:szCs w:val="18"/>
              </w:rPr>
              <w:t>职称</w:t>
            </w:r>
          </w:p>
        </w:tc>
        <w:tc>
          <w:tcPr>
            <w:tcW w:w="1762" w:type="dxa"/>
            <w:gridSpan w:val="2"/>
            <w:vAlign w:val="center"/>
          </w:tcPr>
          <w:p w:rsidR="00A9597B" w:rsidRDefault="00A9597B">
            <w:pPr>
              <w:spacing w:before="20" w:after="20"/>
              <w:jc w:val="center"/>
              <w:rPr>
                <w:rFonts w:ascii="宋体" w:hAnsi="宋体" w:cs="Arial"/>
                <w:sz w:val="18"/>
                <w:szCs w:val="18"/>
              </w:rPr>
            </w:pPr>
          </w:p>
        </w:tc>
        <w:tc>
          <w:tcPr>
            <w:tcW w:w="1118" w:type="dxa"/>
            <w:gridSpan w:val="3"/>
            <w:vAlign w:val="center"/>
          </w:tcPr>
          <w:p w:rsidR="00A9597B" w:rsidRDefault="001632BC">
            <w:pPr>
              <w:spacing w:before="20" w:after="20"/>
              <w:jc w:val="center"/>
              <w:rPr>
                <w:rFonts w:ascii="宋体" w:hAnsi="宋体" w:cs="Arial"/>
                <w:sz w:val="18"/>
                <w:szCs w:val="18"/>
              </w:rPr>
            </w:pPr>
            <w:r>
              <w:rPr>
                <w:rFonts w:ascii="宋体" w:hAnsi="宋体" w:cs="Arial" w:hint="eastAsia"/>
                <w:sz w:val="18"/>
                <w:szCs w:val="18"/>
              </w:rPr>
              <w:t>学历</w:t>
            </w:r>
          </w:p>
        </w:tc>
        <w:tc>
          <w:tcPr>
            <w:tcW w:w="1548" w:type="dxa"/>
            <w:gridSpan w:val="2"/>
            <w:vAlign w:val="center"/>
          </w:tcPr>
          <w:p w:rsidR="00A9597B" w:rsidRDefault="00A9597B">
            <w:pPr>
              <w:spacing w:before="20" w:after="20"/>
              <w:jc w:val="center"/>
              <w:rPr>
                <w:rFonts w:ascii="宋体" w:hAnsi="宋体" w:cs="Arial"/>
                <w:sz w:val="18"/>
                <w:szCs w:val="18"/>
              </w:rPr>
            </w:pPr>
          </w:p>
        </w:tc>
      </w:tr>
      <w:tr w:rsidR="00A9597B">
        <w:trPr>
          <w:jc w:val="center"/>
        </w:trPr>
        <w:tc>
          <w:tcPr>
            <w:tcW w:w="2592" w:type="dxa"/>
            <w:gridSpan w:val="3"/>
            <w:vAlign w:val="center"/>
          </w:tcPr>
          <w:p w:rsidR="00A9597B" w:rsidRDefault="001632BC">
            <w:pPr>
              <w:spacing w:before="20" w:after="20"/>
              <w:jc w:val="center"/>
              <w:rPr>
                <w:rFonts w:ascii="宋体" w:hAnsi="宋体" w:cs="Arial"/>
                <w:sz w:val="18"/>
                <w:szCs w:val="18"/>
              </w:rPr>
            </w:pPr>
            <w:r>
              <w:rPr>
                <w:rFonts w:ascii="宋体" w:hAnsi="宋体" w:cs="Arial" w:hint="eastAsia"/>
                <w:sz w:val="18"/>
                <w:szCs w:val="18"/>
              </w:rPr>
              <w:t>参加工作时间</w:t>
            </w:r>
          </w:p>
        </w:tc>
        <w:tc>
          <w:tcPr>
            <w:tcW w:w="2554" w:type="dxa"/>
            <w:gridSpan w:val="4"/>
            <w:vAlign w:val="center"/>
          </w:tcPr>
          <w:p w:rsidR="00A9597B" w:rsidRDefault="00A9597B">
            <w:pPr>
              <w:spacing w:before="20" w:after="20"/>
              <w:jc w:val="center"/>
              <w:rPr>
                <w:rFonts w:ascii="宋体" w:hAnsi="宋体" w:cs="Arial"/>
                <w:sz w:val="18"/>
                <w:szCs w:val="18"/>
              </w:rPr>
            </w:pPr>
          </w:p>
        </w:tc>
        <w:tc>
          <w:tcPr>
            <w:tcW w:w="2486" w:type="dxa"/>
            <w:gridSpan w:val="3"/>
            <w:vAlign w:val="center"/>
          </w:tcPr>
          <w:p w:rsidR="00A9597B" w:rsidRDefault="001632BC">
            <w:pPr>
              <w:spacing w:before="20" w:after="20"/>
              <w:jc w:val="center"/>
              <w:rPr>
                <w:rFonts w:ascii="宋体" w:hAnsi="宋体" w:cs="Arial"/>
                <w:sz w:val="18"/>
                <w:szCs w:val="18"/>
              </w:rPr>
            </w:pPr>
            <w:r>
              <w:rPr>
                <w:rFonts w:ascii="宋体" w:hAnsi="宋体" w:cs="Arial" w:hint="eastAsia"/>
                <w:sz w:val="18"/>
                <w:szCs w:val="18"/>
              </w:rPr>
              <w:t>从事项目经理</w:t>
            </w:r>
            <w:r>
              <w:rPr>
                <w:rFonts w:ascii="宋体" w:hAnsi="宋体" w:cs="Arial"/>
                <w:sz w:val="18"/>
                <w:szCs w:val="18"/>
              </w:rPr>
              <w:t>/</w:t>
            </w:r>
            <w:r>
              <w:rPr>
                <w:rFonts w:ascii="宋体" w:hAnsi="宋体" w:cs="Arial" w:hint="eastAsia"/>
                <w:sz w:val="18"/>
                <w:szCs w:val="18"/>
              </w:rPr>
              <w:t>项目负责人年限</w:t>
            </w:r>
          </w:p>
        </w:tc>
        <w:tc>
          <w:tcPr>
            <w:tcW w:w="1728" w:type="dxa"/>
            <w:gridSpan w:val="3"/>
            <w:vAlign w:val="center"/>
          </w:tcPr>
          <w:p w:rsidR="00A9597B" w:rsidRDefault="00A9597B">
            <w:pPr>
              <w:spacing w:before="20" w:after="20"/>
              <w:jc w:val="center"/>
              <w:rPr>
                <w:rFonts w:ascii="宋体" w:hAnsi="宋体" w:cs="Arial"/>
                <w:sz w:val="18"/>
                <w:szCs w:val="18"/>
              </w:rPr>
            </w:pPr>
          </w:p>
        </w:tc>
      </w:tr>
      <w:tr w:rsidR="00A9597B">
        <w:trPr>
          <w:jc w:val="center"/>
        </w:trPr>
        <w:tc>
          <w:tcPr>
            <w:tcW w:w="3852" w:type="dxa"/>
            <w:gridSpan w:val="5"/>
            <w:vAlign w:val="center"/>
          </w:tcPr>
          <w:p w:rsidR="00A9597B" w:rsidRDefault="001632BC">
            <w:pPr>
              <w:spacing w:before="20" w:after="20"/>
              <w:jc w:val="center"/>
              <w:rPr>
                <w:rFonts w:ascii="宋体" w:hAnsi="宋体" w:cs="Arial"/>
                <w:sz w:val="18"/>
                <w:szCs w:val="18"/>
              </w:rPr>
            </w:pPr>
            <w:r>
              <w:rPr>
                <w:rFonts w:ascii="宋体" w:hAnsi="宋体" w:cs="Arial" w:hint="eastAsia"/>
                <w:sz w:val="18"/>
                <w:szCs w:val="18"/>
              </w:rPr>
              <w:t>资格证书编号</w:t>
            </w:r>
          </w:p>
        </w:tc>
        <w:tc>
          <w:tcPr>
            <w:tcW w:w="5508" w:type="dxa"/>
            <w:gridSpan w:val="8"/>
            <w:vAlign w:val="center"/>
          </w:tcPr>
          <w:p w:rsidR="00A9597B" w:rsidRDefault="00A9597B">
            <w:pPr>
              <w:spacing w:before="20" w:after="20"/>
              <w:jc w:val="center"/>
              <w:rPr>
                <w:rFonts w:ascii="宋体" w:hAnsi="宋体" w:cs="Arial"/>
                <w:sz w:val="18"/>
                <w:szCs w:val="18"/>
              </w:rPr>
            </w:pPr>
          </w:p>
        </w:tc>
      </w:tr>
      <w:tr w:rsidR="00A9597B">
        <w:trPr>
          <w:jc w:val="center"/>
        </w:trPr>
        <w:tc>
          <w:tcPr>
            <w:tcW w:w="9360" w:type="dxa"/>
            <w:gridSpan w:val="13"/>
            <w:vAlign w:val="center"/>
          </w:tcPr>
          <w:p w:rsidR="00A9597B" w:rsidRDefault="001632BC">
            <w:pPr>
              <w:spacing w:before="20" w:after="20"/>
              <w:jc w:val="center"/>
              <w:rPr>
                <w:rFonts w:ascii="宋体" w:hAnsi="宋体" w:cs="Arial"/>
                <w:sz w:val="18"/>
                <w:szCs w:val="18"/>
              </w:rPr>
            </w:pPr>
            <w:r>
              <w:rPr>
                <w:rFonts w:ascii="宋体" w:hAnsi="宋体" w:cs="Arial" w:hint="eastAsia"/>
                <w:sz w:val="18"/>
                <w:szCs w:val="18"/>
              </w:rPr>
              <w:t>在建和已完成项目情况</w:t>
            </w:r>
          </w:p>
        </w:tc>
      </w:tr>
      <w:tr w:rsidR="00A9597B">
        <w:trPr>
          <w:jc w:val="center"/>
        </w:trPr>
        <w:tc>
          <w:tcPr>
            <w:tcW w:w="1872" w:type="dxa"/>
            <w:gridSpan w:val="2"/>
            <w:vAlign w:val="center"/>
          </w:tcPr>
          <w:p w:rsidR="00A9597B" w:rsidRDefault="001632BC">
            <w:pPr>
              <w:spacing w:before="20" w:after="20"/>
              <w:jc w:val="center"/>
              <w:rPr>
                <w:rFonts w:ascii="宋体" w:hAnsi="宋体" w:cs="Arial"/>
                <w:sz w:val="18"/>
                <w:szCs w:val="18"/>
              </w:rPr>
            </w:pPr>
            <w:r>
              <w:rPr>
                <w:rFonts w:ascii="宋体" w:hAnsi="宋体" w:cs="Arial" w:hint="eastAsia"/>
                <w:sz w:val="18"/>
                <w:szCs w:val="18"/>
              </w:rPr>
              <w:t>单位</w:t>
            </w:r>
          </w:p>
        </w:tc>
        <w:tc>
          <w:tcPr>
            <w:tcW w:w="1783" w:type="dxa"/>
            <w:gridSpan w:val="2"/>
            <w:vAlign w:val="center"/>
          </w:tcPr>
          <w:p w:rsidR="00A9597B" w:rsidRDefault="001632BC">
            <w:pPr>
              <w:spacing w:before="20" w:after="20"/>
              <w:jc w:val="center"/>
              <w:rPr>
                <w:rFonts w:ascii="宋体" w:hAnsi="宋体" w:cs="Arial"/>
                <w:sz w:val="18"/>
                <w:szCs w:val="18"/>
              </w:rPr>
            </w:pPr>
            <w:r>
              <w:rPr>
                <w:rFonts w:ascii="宋体" w:hAnsi="宋体" w:cs="Arial" w:hint="eastAsia"/>
                <w:sz w:val="18"/>
                <w:szCs w:val="18"/>
              </w:rPr>
              <w:t>项目名称</w:t>
            </w:r>
          </w:p>
        </w:tc>
        <w:tc>
          <w:tcPr>
            <w:tcW w:w="1491" w:type="dxa"/>
            <w:gridSpan w:val="3"/>
            <w:vAlign w:val="center"/>
          </w:tcPr>
          <w:p w:rsidR="00A9597B" w:rsidRDefault="001632BC">
            <w:pPr>
              <w:spacing w:before="20" w:after="20"/>
              <w:jc w:val="center"/>
              <w:rPr>
                <w:rFonts w:ascii="宋体" w:hAnsi="宋体" w:cs="Arial"/>
                <w:sz w:val="18"/>
                <w:szCs w:val="18"/>
              </w:rPr>
            </w:pPr>
            <w:r>
              <w:rPr>
                <w:rFonts w:ascii="宋体" w:hAnsi="宋体" w:cs="Arial" w:hint="eastAsia"/>
                <w:sz w:val="18"/>
                <w:szCs w:val="18"/>
              </w:rPr>
              <w:t>规模</w:t>
            </w:r>
            <w:r>
              <w:rPr>
                <w:rFonts w:ascii="宋体" w:hAnsi="宋体" w:cs="Arial"/>
                <w:sz w:val="18"/>
                <w:szCs w:val="18"/>
              </w:rPr>
              <w:t>/</w:t>
            </w:r>
            <w:r>
              <w:rPr>
                <w:rFonts w:ascii="宋体" w:hAnsi="宋体" w:cs="Arial" w:hint="eastAsia"/>
                <w:sz w:val="18"/>
                <w:szCs w:val="18"/>
              </w:rPr>
              <w:t>级别</w:t>
            </w:r>
          </w:p>
        </w:tc>
        <w:tc>
          <w:tcPr>
            <w:tcW w:w="1766" w:type="dxa"/>
            <w:gridSpan w:val="2"/>
            <w:vAlign w:val="center"/>
          </w:tcPr>
          <w:p w:rsidR="00A9597B" w:rsidRDefault="001632BC">
            <w:pPr>
              <w:spacing w:before="20" w:after="20"/>
              <w:jc w:val="center"/>
              <w:rPr>
                <w:rFonts w:ascii="宋体" w:hAnsi="宋体" w:cs="Arial"/>
                <w:sz w:val="18"/>
                <w:szCs w:val="18"/>
              </w:rPr>
            </w:pPr>
            <w:r>
              <w:rPr>
                <w:rFonts w:ascii="宋体" w:hAnsi="宋体" w:cs="Arial" w:hint="eastAsia"/>
                <w:sz w:val="18"/>
                <w:szCs w:val="18"/>
              </w:rPr>
              <w:t>项目开始和完成期</w:t>
            </w:r>
          </w:p>
        </w:tc>
        <w:tc>
          <w:tcPr>
            <w:tcW w:w="1368" w:type="dxa"/>
            <w:gridSpan w:val="3"/>
            <w:vAlign w:val="center"/>
          </w:tcPr>
          <w:p w:rsidR="00A9597B" w:rsidRDefault="001632BC">
            <w:pPr>
              <w:spacing w:before="20" w:after="20"/>
              <w:jc w:val="center"/>
              <w:rPr>
                <w:rFonts w:ascii="宋体" w:hAnsi="宋体" w:cs="Arial"/>
                <w:sz w:val="18"/>
                <w:szCs w:val="18"/>
              </w:rPr>
            </w:pPr>
            <w:r>
              <w:rPr>
                <w:rFonts w:ascii="宋体" w:hAnsi="宋体" w:cs="Arial" w:hint="eastAsia"/>
                <w:sz w:val="18"/>
                <w:szCs w:val="18"/>
              </w:rPr>
              <w:t>状态（在建或已完）</w:t>
            </w:r>
          </w:p>
        </w:tc>
        <w:tc>
          <w:tcPr>
            <w:tcW w:w="1080" w:type="dxa"/>
            <w:vAlign w:val="center"/>
          </w:tcPr>
          <w:p w:rsidR="00A9597B" w:rsidRDefault="001632BC">
            <w:pPr>
              <w:spacing w:before="20" w:after="20"/>
              <w:jc w:val="center"/>
              <w:rPr>
                <w:rFonts w:ascii="宋体" w:hAnsi="宋体" w:cs="Arial"/>
                <w:sz w:val="18"/>
                <w:szCs w:val="18"/>
              </w:rPr>
            </w:pPr>
            <w:r>
              <w:rPr>
                <w:rFonts w:ascii="宋体" w:hAnsi="宋体" w:cs="Arial" w:hint="eastAsia"/>
                <w:sz w:val="18"/>
                <w:szCs w:val="18"/>
              </w:rPr>
              <w:t>备注</w:t>
            </w:r>
          </w:p>
        </w:tc>
      </w:tr>
      <w:tr w:rsidR="00A9597B">
        <w:trPr>
          <w:jc w:val="center"/>
        </w:trPr>
        <w:tc>
          <w:tcPr>
            <w:tcW w:w="1872" w:type="dxa"/>
            <w:gridSpan w:val="2"/>
            <w:vAlign w:val="center"/>
          </w:tcPr>
          <w:p w:rsidR="00A9597B" w:rsidRDefault="00A9597B">
            <w:pPr>
              <w:spacing w:before="20" w:after="20"/>
              <w:jc w:val="center"/>
              <w:rPr>
                <w:rFonts w:ascii="宋体" w:hAnsi="宋体" w:cs="Arial"/>
                <w:sz w:val="18"/>
                <w:szCs w:val="18"/>
              </w:rPr>
            </w:pPr>
          </w:p>
        </w:tc>
        <w:tc>
          <w:tcPr>
            <w:tcW w:w="1783" w:type="dxa"/>
            <w:gridSpan w:val="2"/>
            <w:vAlign w:val="center"/>
          </w:tcPr>
          <w:p w:rsidR="00A9597B" w:rsidRDefault="00A9597B">
            <w:pPr>
              <w:spacing w:before="20" w:after="20"/>
              <w:jc w:val="center"/>
              <w:rPr>
                <w:rFonts w:ascii="宋体" w:hAnsi="宋体" w:cs="Arial"/>
                <w:sz w:val="18"/>
                <w:szCs w:val="18"/>
              </w:rPr>
            </w:pPr>
          </w:p>
        </w:tc>
        <w:tc>
          <w:tcPr>
            <w:tcW w:w="1491" w:type="dxa"/>
            <w:gridSpan w:val="3"/>
            <w:vAlign w:val="center"/>
          </w:tcPr>
          <w:p w:rsidR="00A9597B" w:rsidRDefault="00A9597B">
            <w:pPr>
              <w:spacing w:before="20" w:after="20"/>
              <w:jc w:val="center"/>
              <w:rPr>
                <w:rFonts w:ascii="宋体" w:hAnsi="宋体" w:cs="Arial"/>
                <w:sz w:val="18"/>
                <w:szCs w:val="18"/>
              </w:rPr>
            </w:pPr>
          </w:p>
        </w:tc>
        <w:tc>
          <w:tcPr>
            <w:tcW w:w="1766" w:type="dxa"/>
            <w:gridSpan w:val="2"/>
            <w:vAlign w:val="center"/>
          </w:tcPr>
          <w:p w:rsidR="00A9597B" w:rsidRDefault="00A9597B">
            <w:pPr>
              <w:spacing w:before="20" w:after="20"/>
              <w:jc w:val="center"/>
              <w:rPr>
                <w:rFonts w:ascii="宋体" w:hAnsi="宋体" w:cs="Arial"/>
                <w:sz w:val="18"/>
                <w:szCs w:val="18"/>
              </w:rPr>
            </w:pPr>
          </w:p>
        </w:tc>
        <w:tc>
          <w:tcPr>
            <w:tcW w:w="1368" w:type="dxa"/>
            <w:gridSpan w:val="3"/>
            <w:vAlign w:val="center"/>
          </w:tcPr>
          <w:p w:rsidR="00A9597B" w:rsidRDefault="00A9597B">
            <w:pPr>
              <w:spacing w:before="20" w:after="20"/>
              <w:jc w:val="center"/>
              <w:rPr>
                <w:rFonts w:ascii="宋体" w:hAnsi="宋体" w:cs="Arial"/>
                <w:sz w:val="18"/>
                <w:szCs w:val="18"/>
              </w:rPr>
            </w:pPr>
          </w:p>
        </w:tc>
        <w:tc>
          <w:tcPr>
            <w:tcW w:w="1080" w:type="dxa"/>
            <w:vAlign w:val="center"/>
          </w:tcPr>
          <w:p w:rsidR="00A9597B" w:rsidRDefault="00A9597B">
            <w:pPr>
              <w:spacing w:before="20" w:after="20"/>
              <w:jc w:val="center"/>
              <w:rPr>
                <w:rFonts w:ascii="宋体" w:hAnsi="宋体" w:cs="Arial"/>
                <w:sz w:val="18"/>
                <w:szCs w:val="18"/>
              </w:rPr>
            </w:pPr>
          </w:p>
        </w:tc>
      </w:tr>
    </w:tbl>
    <w:p w:rsidR="00A9597B" w:rsidRDefault="00A9597B">
      <w:pPr>
        <w:spacing w:after="60"/>
        <w:jc w:val="center"/>
        <w:rPr>
          <w:rFonts w:ascii="宋体" w:hAnsi="宋体" w:cs="Arial"/>
          <w:bCs/>
          <w:sz w:val="24"/>
        </w:rPr>
      </w:pPr>
    </w:p>
    <w:p w:rsidR="00A9597B" w:rsidRDefault="00A9597B">
      <w:pPr>
        <w:spacing w:after="60"/>
        <w:jc w:val="center"/>
        <w:rPr>
          <w:rFonts w:ascii="宋体" w:hAnsi="宋体" w:cs="Arial"/>
          <w:bCs/>
          <w:sz w:val="24"/>
        </w:rPr>
      </w:pPr>
    </w:p>
    <w:p w:rsidR="00A9597B" w:rsidRDefault="001632BC">
      <w:pPr>
        <w:rPr>
          <w:ins w:id="50" w:author="office" w:date="2020-07-01T10:57:00Z"/>
          <w:rFonts w:ascii="宋体" w:hAnsi="宋体"/>
          <w:bCs/>
        </w:rPr>
      </w:pPr>
      <w:r>
        <w:rPr>
          <w:rFonts w:ascii="宋体" w:hAnsi="宋体" w:hint="eastAsia"/>
          <w:b/>
          <w:bCs/>
        </w:rPr>
        <w:t>注：</w:t>
      </w:r>
      <w:r>
        <w:rPr>
          <w:rFonts w:ascii="宋体" w:hAnsi="宋体" w:hint="eastAsia"/>
          <w:bCs/>
        </w:rPr>
        <w:t>辅助说明资料主要包括管理班子机构设置、职责分工、有关复印证明资料以及投标人认为有必要提供的资料，辅助说明资料格式不做统一规定，由投标人自行设计。</w:t>
      </w:r>
    </w:p>
    <w:p w:rsidR="00A9597B" w:rsidRDefault="00A9597B">
      <w:pPr>
        <w:rPr>
          <w:rFonts w:ascii="宋体" w:hAnsi="宋体"/>
          <w:b/>
          <w:bCs/>
        </w:rPr>
      </w:pPr>
    </w:p>
    <w:p w:rsidR="00A9597B" w:rsidRDefault="001632BC">
      <w:pPr>
        <w:spacing w:after="60"/>
        <w:ind w:firstLineChars="196" w:firstLine="413"/>
        <w:rPr>
          <w:rFonts w:ascii="宋体" w:hAnsi="宋体" w:cs="Arial"/>
          <w:b/>
          <w:bCs/>
          <w:szCs w:val="21"/>
        </w:rPr>
      </w:pPr>
      <w:r>
        <w:rPr>
          <w:rFonts w:ascii="宋体" w:hAnsi="宋体" w:cs="Arial" w:hint="eastAsia"/>
          <w:b/>
          <w:bCs/>
          <w:szCs w:val="21"/>
        </w:rPr>
        <w:t>附上证书复印件</w:t>
      </w:r>
    </w:p>
    <w:p w:rsidR="00A9597B" w:rsidRDefault="00A9597B">
      <w:pPr>
        <w:spacing w:after="60"/>
        <w:ind w:firstLineChars="196" w:firstLine="470"/>
        <w:rPr>
          <w:rFonts w:ascii="宋体" w:hAnsi="宋体" w:cs="Arial"/>
          <w:bCs/>
          <w:sz w:val="24"/>
        </w:rPr>
      </w:pPr>
    </w:p>
    <w:p w:rsidR="00A9597B" w:rsidRDefault="001632BC">
      <w:pPr>
        <w:spacing w:line="360" w:lineRule="auto"/>
        <w:rPr>
          <w:rFonts w:ascii="宋体" w:hAnsi="宋体"/>
          <w:szCs w:val="21"/>
        </w:rPr>
      </w:pPr>
      <w:r>
        <w:rPr>
          <w:rFonts w:ascii="宋体" w:hAnsi="宋体" w:cs="Arial"/>
          <w:bCs/>
          <w:szCs w:val="21"/>
        </w:rPr>
        <w:t>2.项目组织</w:t>
      </w:r>
      <w:r>
        <w:rPr>
          <w:rFonts w:ascii="宋体" w:hAnsi="宋体" w:hint="eastAsia"/>
          <w:szCs w:val="21"/>
        </w:rPr>
        <w:t>实施方案</w:t>
      </w:r>
    </w:p>
    <w:p w:rsidR="00A9597B" w:rsidRDefault="001632BC">
      <w:pPr>
        <w:spacing w:line="360" w:lineRule="auto"/>
        <w:rPr>
          <w:rFonts w:ascii="宋体" w:hAnsi="宋体" w:cs="Arial"/>
          <w:bCs/>
          <w:szCs w:val="21"/>
        </w:rPr>
        <w:sectPr w:rsidR="00A9597B">
          <w:pgSz w:w="11906" w:h="16838"/>
          <w:pgMar w:top="1440" w:right="1800" w:bottom="1440" w:left="1800" w:header="851" w:footer="992" w:gutter="0"/>
          <w:cols w:space="720"/>
          <w:titlePg/>
          <w:docGrid w:type="lines" w:linePitch="312"/>
        </w:sectPr>
      </w:pPr>
      <w:r>
        <w:rPr>
          <w:rFonts w:ascii="宋体" w:hAnsi="宋体" w:cs="Arial" w:hint="eastAsia"/>
          <w:bCs/>
          <w:szCs w:val="21"/>
        </w:rPr>
        <w:t>(投标人自主编写)：</w:t>
      </w:r>
    </w:p>
    <w:p w:rsidR="00A9597B" w:rsidRDefault="001632BC">
      <w:pPr>
        <w:pStyle w:val="1"/>
        <w:jc w:val="center"/>
        <w:rPr>
          <w:rFonts w:ascii="宋体" w:hAnsi="宋体" w:cs="Arial"/>
          <w:bCs w:val="0"/>
          <w:sz w:val="24"/>
        </w:rPr>
      </w:pPr>
      <w:bookmarkStart w:id="51" w:name="_Toc34238571"/>
      <w:bookmarkStart w:id="52" w:name="_Toc52305518"/>
      <w:bookmarkStart w:id="53" w:name="_Toc4573"/>
      <w:bookmarkStart w:id="54" w:name="_Toc3400"/>
      <w:bookmarkStart w:id="55" w:name="_Toc11495"/>
      <w:r>
        <w:rPr>
          <w:rFonts w:ascii="宋体" w:hAnsi="宋体" w:hint="eastAsia"/>
          <w:sz w:val="28"/>
          <w:szCs w:val="28"/>
        </w:rPr>
        <w:lastRenderedPageBreak/>
        <w:t>七、服务条款偏离表</w:t>
      </w:r>
      <w:bookmarkEnd w:id="51"/>
      <w:bookmarkEnd w:id="52"/>
      <w:bookmarkEnd w:id="53"/>
      <w:bookmarkEnd w:id="54"/>
      <w:bookmarkEnd w:id="55"/>
    </w:p>
    <w:p w:rsidR="00A9597B" w:rsidRDefault="00A9597B">
      <w:pPr>
        <w:spacing w:line="360" w:lineRule="auto"/>
        <w:rPr>
          <w:rFonts w:ascii="宋体" w:hAnsi="宋体" w:cs="Arial"/>
          <w:bCs/>
          <w:szCs w:val="21"/>
        </w:rPr>
      </w:pPr>
    </w:p>
    <w:p w:rsidR="00A9597B" w:rsidRDefault="001632BC">
      <w:pPr>
        <w:spacing w:line="360" w:lineRule="auto"/>
        <w:rPr>
          <w:rFonts w:ascii="宋体" w:hAnsi="宋体" w:cs="Arial"/>
          <w:bCs/>
          <w:szCs w:val="21"/>
        </w:rPr>
      </w:pPr>
      <w:r>
        <w:rPr>
          <w:rFonts w:ascii="宋体" w:hAnsi="宋体" w:cs="Arial" w:hint="eastAsia"/>
          <w:bCs/>
          <w:szCs w:val="21"/>
        </w:rPr>
        <w:t>投标人名称：         项目编号：</w:t>
      </w:r>
    </w:p>
    <w:tbl>
      <w:tblPr>
        <w:tblW w:w="86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2835"/>
        <w:gridCol w:w="709"/>
        <w:gridCol w:w="851"/>
      </w:tblGrid>
      <w:tr w:rsidR="00A9597B">
        <w:tc>
          <w:tcPr>
            <w:tcW w:w="568" w:type="dxa"/>
            <w:vAlign w:val="center"/>
          </w:tcPr>
          <w:p w:rsidR="00A9597B" w:rsidRDefault="001632BC">
            <w:pPr>
              <w:jc w:val="center"/>
              <w:rPr>
                <w:rFonts w:ascii="宋体" w:hAnsi="宋体" w:cs="Arial"/>
                <w:bCs/>
                <w:szCs w:val="21"/>
              </w:rPr>
            </w:pPr>
            <w:r>
              <w:rPr>
                <w:rFonts w:ascii="宋体" w:hAnsi="宋体" w:cs="Arial" w:hint="eastAsia"/>
                <w:bCs/>
                <w:szCs w:val="21"/>
              </w:rPr>
              <w:t>序号</w:t>
            </w:r>
          </w:p>
        </w:tc>
        <w:tc>
          <w:tcPr>
            <w:tcW w:w="3685" w:type="dxa"/>
            <w:vAlign w:val="center"/>
          </w:tcPr>
          <w:p w:rsidR="00A9597B" w:rsidRDefault="001632BC">
            <w:pPr>
              <w:jc w:val="center"/>
              <w:rPr>
                <w:rFonts w:ascii="宋体" w:hAnsi="宋体" w:cs="Arial"/>
                <w:bCs/>
                <w:szCs w:val="21"/>
              </w:rPr>
            </w:pPr>
            <w:r>
              <w:rPr>
                <w:rFonts w:ascii="宋体" w:hAnsi="宋体" w:cs="Arial" w:hint="eastAsia"/>
                <w:bCs/>
                <w:szCs w:val="21"/>
              </w:rPr>
              <w:t>招标服务条款要求</w:t>
            </w:r>
          </w:p>
        </w:tc>
        <w:tc>
          <w:tcPr>
            <w:tcW w:w="2835" w:type="dxa"/>
            <w:vAlign w:val="center"/>
          </w:tcPr>
          <w:p w:rsidR="00A9597B" w:rsidRDefault="001632BC">
            <w:pPr>
              <w:jc w:val="center"/>
              <w:rPr>
                <w:rFonts w:ascii="宋体" w:hAnsi="宋体" w:cs="Arial"/>
                <w:bCs/>
                <w:szCs w:val="21"/>
              </w:rPr>
            </w:pPr>
            <w:r>
              <w:rPr>
                <w:rFonts w:ascii="宋体" w:hAnsi="宋体" w:cs="Arial" w:hint="eastAsia"/>
                <w:bCs/>
                <w:szCs w:val="21"/>
              </w:rPr>
              <w:t>投标服务条款响应</w:t>
            </w:r>
          </w:p>
        </w:tc>
        <w:tc>
          <w:tcPr>
            <w:tcW w:w="709" w:type="dxa"/>
            <w:vAlign w:val="center"/>
          </w:tcPr>
          <w:p w:rsidR="00A9597B" w:rsidRDefault="001632BC">
            <w:pPr>
              <w:jc w:val="center"/>
              <w:rPr>
                <w:rFonts w:ascii="宋体" w:hAnsi="宋体" w:cs="Arial"/>
                <w:bCs/>
                <w:szCs w:val="21"/>
              </w:rPr>
            </w:pPr>
            <w:r>
              <w:rPr>
                <w:rFonts w:ascii="宋体" w:hAnsi="宋体" w:cs="Arial" w:hint="eastAsia"/>
                <w:bCs/>
                <w:szCs w:val="21"/>
              </w:rPr>
              <w:t>偏离情况</w:t>
            </w:r>
          </w:p>
        </w:tc>
        <w:tc>
          <w:tcPr>
            <w:tcW w:w="851" w:type="dxa"/>
            <w:vAlign w:val="center"/>
          </w:tcPr>
          <w:p w:rsidR="00A9597B" w:rsidRDefault="001632BC">
            <w:pPr>
              <w:jc w:val="center"/>
              <w:rPr>
                <w:rFonts w:ascii="宋体" w:hAnsi="宋体" w:cs="Arial"/>
                <w:bCs/>
                <w:szCs w:val="21"/>
              </w:rPr>
            </w:pPr>
            <w:r>
              <w:rPr>
                <w:rFonts w:ascii="宋体" w:hAnsi="宋体" w:cs="Arial" w:hint="eastAsia"/>
                <w:bCs/>
                <w:szCs w:val="21"/>
              </w:rPr>
              <w:t>说明</w:t>
            </w:r>
          </w:p>
        </w:tc>
      </w:tr>
      <w:tr w:rsidR="00A9597B">
        <w:trPr>
          <w:trHeight w:val="377"/>
        </w:trPr>
        <w:tc>
          <w:tcPr>
            <w:tcW w:w="568" w:type="dxa"/>
            <w:vAlign w:val="center"/>
          </w:tcPr>
          <w:p w:rsidR="00A9597B" w:rsidRDefault="001632BC">
            <w:pPr>
              <w:jc w:val="center"/>
              <w:rPr>
                <w:rFonts w:ascii="宋体" w:hAnsi="宋体" w:cs="Arial"/>
                <w:bCs/>
                <w:szCs w:val="21"/>
              </w:rPr>
            </w:pPr>
            <w:r>
              <w:rPr>
                <w:rFonts w:ascii="宋体" w:hAnsi="宋体" w:cs="Arial" w:hint="eastAsia"/>
                <w:bCs/>
                <w:szCs w:val="21"/>
              </w:rPr>
              <w:t>1</w:t>
            </w:r>
          </w:p>
        </w:tc>
        <w:tc>
          <w:tcPr>
            <w:tcW w:w="3685" w:type="dxa"/>
            <w:vAlign w:val="center"/>
          </w:tcPr>
          <w:p w:rsidR="00A9597B" w:rsidRDefault="00A9597B">
            <w:pPr>
              <w:rPr>
                <w:rFonts w:ascii="宋体" w:hAnsi="宋体" w:cs="Arial"/>
                <w:bCs/>
                <w:szCs w:val="21"/>
              </w:rPr>
            </w:pPr>
          </w:p>
        </w:tc>
        <w:tc>
          <w:tcPr>
            <w:tcW w:w="2835" w:type="dxa"/>
          </w:tcPr>
          <w:p w:rsidR="00A9597B" w:rsidRDefault="00A9597B">
            <w:pPr>
              <w:jc w:val="center"/>
              <w:rPr>
                <w:rFonts w:ascii="宋体" w:hAnsi="宋体" w:cs="Arial"/>
                <w:bCs/>
                <w:szCs w:val="21"/>
              </w:rPr>
            </w:pPr>
          </w:p>
        </w:tc>
        <w:tc>
          <w:tcPr>
            <w:tcW w:w="709" w:type="dxa"/>
          </w:tcPr>
          <w:p w:rsidR="00A9597B" w:rsidRDefault="00A9597B">
            <w:pPr>
              <w:jc w:val="center"/>
              <w:rPr>
                <w:rFonts w:ascii="宋体" w:hAnsi="宋体" w:cs="Arial"/>
                <w:bCs/>
                <w:szCs w:val="21"/>
              </w:rPr>
            </w:pPr>
          </w:p>
        </w:tc>
        <w:tc>
          <w:tcPr>
            <w:tcW w:w="851" w:type="dxa"/>
          </w:tcPr>
          <w:p w:rsidR="00A9597B" w:rsidRDefault="00A9597B">
            <w:pPr>
              <w:jc w:val="center"/>
              <w:rPr>
                <w:rFonts w:ascii="宋体" w:hAnsi="宋体" w:cs="Arial"/>
                <w:bCs/>
                <w:szCs w:val="21"/>
              </w:rPr>
            </w:pPr>
          </w:p>
        </w:tc>
      </w:tr>
      <w:tr w:rsidR="00A9597B">
        <w:trPr>
          <w:trHeight w:val="70"/>
        </w:trPr>
        <w:tc>
          <w:tcPr>
            <w:tcW w:w="568" w:type="dxa"/>
            <w:vAlign w:val="center"/>
          </w:tcPr>
          <w:p w:rsidR="00A9597B" w:rsidRDefault="001632BC">
            <w:pPr>
              <w:jc w:val="center"/>
              <w:rPr>
                <w:rFonts w:ascii="宋体" w:hAnsi="宋体" w:cs="Arial"/>
                <w:bCs/>
                <w:szCs w:val="21"/>
              </w:rPr>
            </w:pPr>
            <w:r>
              <w:rPr>
                <w:rFonts w:ascii="宋体" w:hAnsi="宋体" w:cs="Arial" w:hint="eastAsia"/>
                <w:bCs/>
                <w:szCs w:val="21"/>
              </w:rPr>
              <w:t>2</w:t>
            </w:r>
          </w:p>
        </w:tc>
        <w:tc>
          <w:tcPr>
            <w:tcW w:w="3685" w:type="dxa"/>
            <w:vAlign w:val="center"/>
          </w:tcPr>
          <w:p w:rsidR="00A9597B" w:rsidRDefault="00A9597B">
            <w:pPr>
              <w:rPr>
                <w:rFonts w:ascii="宋体" w:hAnsi="宋体" w:cs="Arial"/>
                <w:bCs/>
                <w:szCs w:val="21"/>
              </w:rPr>
            </w:pPr>
          </w:p>
        </w:tc>
        <w:tc>
          <w:tcPr>
            <w:tcW w:w="2835" w:type="dxa"/>
          </w:tcPr>
          <w:p w:rsidR="00A9597B" w:rsidRDefault="00A9597B">
            <w:pPr>
              <w:jc w:val="center"/>
              <w:rPr>
                <w:rFonts w:ascii="宋体" w:hAnsi="宋体" w:cs="Arial"/>
                <w:bCs/>
                <w:szCs w:val="21"/>
              </w:rPr>
            </w:pPr>
          </w:p>
        </w:tc>
        <w:tc>
          <w:tcPr>
            <w:tcW w:w="709" w:type="dxa"/>
          </w:tcPr>
          <w:p w:rsidR="00A9597B" w:rsidRDefault="00A9597B">
            <w:pPr>
              <w:jc w:val="center"/>
              <w:rPr>
                <w:rFonts w:ascii="宋体" w:hAnsi="宋体" w:cs="Arial"/>
                <w:bCs/>
                <w:szCs w:val="21"/>
              </w:rPr>
            </w:pPr>
          </w:p>
        </w:tc>
        <w:tc>
          <w:tcPr>
            <w:tcW w:w="851" w:type="dxa"/>
          </w:tcPr>
          <w:p w:rsidR="00A9597B" w:rsidRDefault="00A9597B">
            <w:pPr>
              <w:jc w:val="center"/>
              <w:rPr>
                <w:rFonts w:ascii="宋体" w:hAnsi="宋体" w:cs="Arial"/>
                <w:bCs/>
                <w:szCs w:val="21"/>
              </w:rPr>
            </w:pPr>
          </w:p>
        </w:tc>
      </w:tr>
      <w:tr w:rsidR="00A9597B">
        <w:trPr>
          <w:trHeight w:val="70"/>
        </w:trPr>
        <w:tc>
          <w:tcPr>
            <w:tcW w:w="568" w:type="dxa"/>
            <w:vAlign w:val="center"/>
          </w:tcPr>
          <w:p w:rsidR="00A9597B" w:rsidRDefault="001632BC">
            <w:pPr>
              <w:jc w:val="center"/>
              <w:rPr>
                <w:rFonts w:ascii="宋体" w:hAnsi="宋体" w:cs="Arial"/>
                <w:bCs/>
                <w:szCs w:val="21"/>
              </w:rPr>
            </w:pPr>
            <w:r>
              <w:rPr>
                <w:rFonts w:ascii="宋体" w:hAnsi="宋体" w:cs="Arial" w:hint="eastAsia"/>
                <w:bCs/>
                <w:szCs w:val="21"/>
              </w:rPr>
              <w:t>3</w:t>
            </w:r>
          </w:p>
        </w:tc>
        <w:tc>
          <w:tcPr>
            <w:tcW w:w="3685" w:type="dxa"/>
            <w:vAlign w:val="center"/>
          </w:tcPr>
          <w:p w:rsidR="00A9597B" w:rsidRDefault="00A9597B">
            <w:pPr>
              <w:rPr>
                <w:rFonts w:ascii="宋体" w:hAnsi="宋体" w:cs="Arial"/>
                <w:bCs/>
                <w:szCs w:val="21"/>
              </w:rPr>
            </w:pPr>
          </w:p>
        </w:tc>
        <w:tc>
          <w:tcPr>
            <w:tcW w:w="2835" w:type="dxa"/>
          </w:tcPr>
          <w:p w:rsidR="00A9597B" w:rsidRDefault="00A9597B">
            <w:pPr>
              <w:jc w:val="center"/>
              <w:rPr>
                <w:rFonts w:ascii="宋体" w:hAnsi="宋体" w:cs="Arial"/>
                <w:bCs/>
                <w:szCs w:val="21"/>
              </w:rPr>
            </w:pPr>
          </w:p>
        </w:tc>
        <w:tc>
          <w:tcPr>
            <w:tcW w:w="709" w:type="dxa"/>
          </w:tcPr>
          <w:p w:rsidR="00A9597B" w:rsidRDefault="00A9597B">
            <w:pPr>
              <w:jc w:val="center"/>
              <w:rPr>
                <w:rFonts w:ascii="宋体" w:hAnsi="宋体" w:cs="Arial"/>
                <w:bCs/>
                <w:szCs w:val="21"/>
              </w:rPr>
            </w:pPr>
          </w:p>
        </w:tc>
        <w:tc>
          <w:tcPr>
            <w:tcW w:w="851" w:type="dxa"/>
          </w:tcPr>
          <w:p w:rsidR="00A9597B" w:rsidRDefault="00A9597B">
            <w:pPr>
              <w:jc w:val="center"/>
              <w:rPr>
                <w:rFonts w:ascii="宋体" w:hAnsi="宋体" w:cs="Arial"/>
                <w:bCs/>
                <w:szCs w:val="21"/>
              </w:rPr>
            </w:pPr>
          </w:p>
        </w:tc>
      </w:tr>
      <w:tr w:rsidR="00A9597B">
        <w:trPr>
          <w:trHeight w:val="70"/>
        </w:trPr>
        <w:tc>
          <w:tcPr>
            <w:tcW w:w="568" w:type="dxa"/>
            <w:vAlign w:val="center"/>
          </w:tcPr>
          <w:p w:rsidR="00A9597B" w:rsidRDefault="001632BC">
            <w:pPr>
              <w:jc w:val="center"/>
              <w:rPr>
                <w:rFonts w:ascii="宋体" w:hAnsi="宋体" w:cs="Arial"/>
                <w:bCs/>
                <w:szCs w:val="21"/>
              </w:rPr>
            </w:pPr>
            <w:r>
              <w:rPr>
                <w:rFonts w:ascii="宋体" w:hAnsi="宋体" w:cs="Arial" w:hint="eastAsia"/>
                <w:bCs/>
                <w:szCs w:val="21"/>
              </w:rPr>
              <w:t>4</w:t>
            </w:r>
          </w:p>
        </w:tc>
        <w:tc>
          <w:tcPr>
            <w:tcW w:w="3685" w:type="dxa"/>
            <w:vAlign w:val="center"/>
          </w:tcPr>
          <w:p w:rsidR="00A9597B" w:rsidRDefault="00A9597B">
            <w:pPr>
              <w:rPr>
                <w:rFonts w:ascii="宋体" w:hAnsi="宋体" w:cs="Arial"/>
                <w:bCs/>
                <w:szCs w:val="21"/>
              </w:rPr>
            </w:pPr>
          </w:p>
        </w:tc>
        <w:tc>
          <w:tcPr>
            <w:tcW w:w="2835" w:type="dxa"/>
          </w:tcPr>
          <w:p w:rsidR="00A9597B" w:rsidRDefault="00A9597B">
            <w:pPr>
              <w:jc w:val="center"/>
              <w:rPr>
                <w:rFonts w:ascii="宋体" w:hAnsi="宋体" w:cs="Arial"/>
                <w:bCs/>
                <w:szCs w:val="21"/>
              </w:rPr>
            </w:pPr>
          </w:p>
        </w:tc>
        <w:tc>
          <w:tcPr>
            <w:tcW w:w="709" w:type="dxa"/>
          </w:tcPr>
          <w:p w:rsidR="00A9597B" w:rsidRDefault="00A9597B">
            <w:pPr>
              <w:jc w:val="center"/>
              <w:rPr>
                <w:rFonts w:ascii="宋体" w:hAnsi="宋体" w:cs="Arial"/>
                <w:bCs/>
                <w:szCs w:val="21"/>
              </w:rPr>
            </w:pPr>
          </w:p>
        </w:tc>
        <w:tc>
          <w:tcPr>
            <w:tcW w:w="851" w:type="dxa"/>
          </w:tcPr>
          <w:p w:rsidR="00A9597B" w:rsidRDefault="00A9597B">
            <w:pPr>
              <w:jc w:val="center"/>
              <w:rPr>
                <w:rFonts w:ascii="宋体" w:hAnsi="宋体" w:cs="Arial"/>
                <w:bCs/>
                <w:szCs w:val="21"/>
              </w:rPr>
            </w:pPr>
          </w:p>
        </w:tc>
      </w:tr>
    </w:tbl>
    <w:p w:rsidR="00A9597B" w:rsidRDefault="00A9597B">
      <w:pPr>
        <w:spacing w:line="360" w:lineRule="auto"/>
        <w:rPr>
          <w:rFonts w:ascii="宋体" w:hAnsi="宋体" w:cs="Arial"/>
          <w:bCs/>
          <w:szCs w:val="21"/>
        </w:rPr>
      </w:pPr>
    </w:p>
    <w:p w:rsidR="00A9597B" w:rsidRDefault="001632BC">
      <w:pPr>
        <w:rPr>
          <w:rFonts w:ascii="宋体" w:hAnsi="宋体" w:cs="Arial"/>
          <w:bCs/>
          <w:szCs w:val="21"/>
        </w:rPr>
      </w:pPr>
      <w:r>
        <w:rPr>
          <w:rFonts w:ascii="宋体" w:hAnsi="宋体" w:cs="Arial" w:hint="eastAsia"/>
          <w:bCs/>
          <w:szCs w:val="21"/>
        </w:rPr>
        <w:t>备注：</w:t>
      </w:r>
    </w:p>
    <w:p w:rsidR="00A9597B" w:rsidRDefault="001632BC">
      <w:pPr>
        <w:ind w:firstLineChars="200" w:firstLine="420"/>
        <w:rPr>
          <w:rFonts w:ascii="宋体" w:hAnsi="宋体" w:cs="Arial"/>
          <w:bCs/>
          <w:szCs w:val="21"/>
        </w:rPr>
      </w:pPr>
      <w:r>
        <w:rPr>
          <w:rFonts w:ascii="宋体" w:hAnsi="宋体" w:cs="Arial" w:hint="eastAsia"/>
          <w:bCs/>
          <w:szCs w:val="21"/>
        </w:rPr>
        <w:t>1、“招标服务条款要求”一栏填写招标文件</w:t>
      </w:r>
      <w:r>
        <w:rPr>
          <w:rFonts w:ascii="宋体" w:hAnsi="宋体" w:hint="eastAsia"/>
          <w:b/>
          <w:bCs/>
          <w:sz w:val="28"/>
          <w:szCs w:val="28"/>
        </w:rPr>
        <w:t>技术要求</w:t>
      </w:r>
      <w:r>
        <w:rPr>
          <w:rFonts w:ascii="宋体" w:hAnsi="宋体" w:cs="Arial" w:hint="eastAsia"/>
          <w:bCs/>
          <w:szCs w:val="21"/>
        </w:rPr>
        <w:t>的内容；</w:t>
      </w:r>
    </w:p>
    <w:p w:rsidR="00A9597B" w:rsidRDefault="001632BC">
      <w:pPr>
        <w:ind w:firstLineChars="200" w:firstLine="420"/>
        <w:rPr>
          <w:rFonts w:ascii="宋体" w:hAnsi="宋体" w:cs="Arial"/>
          <w:bCs/>
          <w:szCs w:val="21"/>
        </w:rPr>
      </w:pPr>
      <w:r>
        <w:rPr>
          <w:rFonts w:ascii="宋体" w:hAnsi="宋体" w:cs="Arial" w:hint="eastAsia"/>
          <w:bCs/>
          <w:szCs w:val="21"/>
        </w:rPr>
        <w:t>2、“投标服务条款响应”一栏详细填写投标的服务条款响应，并对照招标服务条款对应响应；</w:t>
      </w:r>
    </w:p>
    <w:p w:rsidR="00A9597B" w:rsidRDefault="001632BC">
      <w:pPr>
        <w:ind w:firstLineChars="200" w:firstLine="420"/>
        <w:rPr>
          <w:rFonts w:ascii="宋体" w:hAnsi="宋体" w:cs="Arial"/>
          <w:bCs/>
          <w:szCs w:val="21"/>
        </w:rPr>
      </w:pPr>
      <w:r>
        <w:rPr>
          <w:rFonts w:ascii="宋体" w:hAnsi="宋体" w:cs="Arial" w:hint="eastAsia"/>
          <w:bCs/>
          <w:szCs w:val="21"/>
        </w:rPr>
        <w:t>3、“偏离情况”一栏填写“正偏离”、“负偏离”或“无偏离”</w:t>
      </w:r>
    </w:p>
    <w:p w:rsidR="00A9597B" w:rsidRDefault="00A9597B">
      <w:pPr>
        <w:spacing w:line="360" w:lineRule="auto"/>
        <w:ind w:firstLineChars="200" w:firstLine="643"/>
        <w:jc w:val="center"/>
        <w:rPr>
          <w:rFonts w:ascii="宋体" w:hAnsi="宋体"/>
          <w:b/>
          <w:bCs/>
          <w:sz w:val="32"/>
          <w:szCs w:val="32"/>
        </w:rPr>
      </w:pPr>
    </w:p>
    <w:p w:rsidR="00A9597B" w:rsidRDefault="001632BC">
      <w:pPr>
        <w:pStyle w:val="1"/>
        <w:jc w:val="center"/>
        <w:rPr>
          <w:rFonts w:ascii="宋体" w:hAnsi="宋体" w:cs="Arial"/>
          <w:bCs w:val="0"/>
          <w:szCs w:val="21"/>
        </w:rPr>
      </w:pPr>
      <w:r>
        <w:rPr>
          <w:rFonts w:ascii="宋体" w:hAnsi="宋体"/>
          <w:b w:val="0"/>
          <w:bCs w:val="0"/>
        </w:rPr>
        <w:br w:type="page"/>
      </w:r>
      <w:bookmarkStart w:id="56" w:name="_Toc34238572"/>
      <w:bookmarkStart w:id="57" w:name="_Toc32579"/>
      <w:bookmarkStart w:id="58" w:name="_Toc30683"/>
      <w:bookmarkStart w:id="59" w:name="_Toc52305519"/>
      <w:bookmarkStart w:id="60" w:name="_Toc31412"/>
      <w:r>
        <w:rPr>
          <w:rFonts w:ascii="宋体" w:hAnsi="宋体" w:hint="eastAsia"/>
          <w:sz w:val="28"/>
          <w:szCs w:val="28"/>
        </w:rPr>
        <w:lastRenderedPageBreak/>
        <w:t>八、商务条款偏离表</w:t>
      </w:r>
      <w:bookmarkEnd w:id="56"/>
      <w:bookmarkEnd w:id="57"/>
      <w:bookmarkEnd w:id="58"/>
      <w:bookmarkEnd w:id="59"/>
      <w:bookmarkEnd w:id="60"/>
    </w:p>
    <w:p w:rsidR="00A9597B" w:rsidRDefault="001632BC">
      <w:pPr>
        <w:spacing w:line="360" w:lineRule="auto"/>
        <w:rPr>
          <w:rFonts w:ascii="宋体" w:hAnsi="宋体" w:cs="Arial"/>
          <w:bCs/>
          <w:szCs w:val="21"/>
        </w:rPr>
      </w:pPr>
      <w:r>
        <w:rPr>
          <w:rFonts w:ascii="宋体" w:hAnsi="宋体" w:cs="Arial" w:hint="eastAsia"/>
          <w:bCs/>
          <w:szCs w:val="21"/>
        </w:rPr>
        <w:t>投标人名称：         项目编号：</w:t>
      </w:r>
    </w:p>
    <w:tbl>
      <w:tblPr>
        <w:tblW w:w="85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2027"/>
        <w:gridCol w:w="1705"/>
        <w:gridCol w:w="1705"/>
      </w:tblGrid>
      <w:tr w:rsidR="00A9597B">
        <w:tc>
          <w:tcPr>
            <w:tcW w:w="534" w:type="dxa"/>
            <w:vAlign w:val="center"/>
          </w:tcPr>
          <w:p w:rsidR="00A9597B" w:rsidRDefault="001632BC">
            <w:pPr>
              <w:jc w:val="center"/>
              <w:rPr>
                <w:rFonts w:ascii="宋体" w:hAnsi="宋体" w:cs="Arial"/>
                <w:bCs/>
                <w:szCs w:val="21"/>
              </w:rPr>
            </w:pPr>
            <w:r>
              <w:rPr>
                <w:rFonts w:ascii="宋体" w:hAnsi="宋体" w:cs="Arial" w:hint="eastAsia"/>
                <w:bCs/>
                <w:szCs w:val="21"/>
              </w:rPr>
              <w:t>序号</w:t>
            </w:r>
          </w:p>
        </w:tc>
        <w:tc>
          <w:tcPr>
            <w:tcW w:w="2551" w:type="dxa"/>
            <w:vAlign w:val="center"/>
          </w:tcPr>
          <w:p w:rsidR="00A9597B" w:rsidRDefault="001632BC">
            <w:pPr>
              <w:jc w:val="center"/>
              <w:rPr>
                <w:rFonts w:ascii="宋体" w:hAnsi="宋体" w:cs="Arial"/>
                <w:bCs/>
                <w:szCs w:val="21"/>
              </w:rPr>
            </w:pPr>
            <w:r>
              <w:rPr>
                <w:rFonts w:ascii="宋体" w:hAnsi="宋体" w:cs="Arial" w:hint="eastAsia"/>
                <w:bCs/>
                <w:szCs w:val="21"/>
              </w:rPr>
              <w:t>招标文件商务条款</w:t>
            </w:r>
          </w:p>
        </w:tc>
        <w:tc>
          <w:tcPr>
            <w:tcW w:w="2027" w:type="dxa"/>
            <w:vAlign w:val="center"/>
          </w:tcPr>
          <w:p w:rsidR="00A9597B" w:rsidRDefault="001632BC">
            <w:pPr>
              <w:jc w:val="center"/>
              <w:rPr>
                <w:rFonts w:ascii="宋体" w:hAnsi="宋体" w:cs="Arial"/>
                <w:bCs/>
                <w:szCs w:val="21"/>
              </w:rPr>
            </w:pPr>
            <w:r>
              <w:rPr>
                <w:rFonts w:ascii="宋体" w:hAnsi="宋体" w:cs="Arial" w:hint="eastAsia"/>
                <w:bCs/>
                <w:szCs w:val="21"/>
              </w:rPr>
              <w:t>投标文件商务条款</w:t>
            </w:r>
          </w:p>
        </w:tc>
        <w:tc>
          <w:tcPr>
            <w:tcW w:w="1705" w:type="dxa"/>
            <w:vAlign w:val="center"/>
          </w:tcPr>
          <w:p w:rsidR="00A9597B" w:rsidRDefault="001632BC">
            <w:pPr>
              <w:jc w:val="center"/>
              <w:rPr>
                <w:rFonts w:ascii="宋体" w:hAnsi="宋体" w:cs="Arial"/>
                <w:bCs/>
                <w:szCs w:val="21"/>
              </w:rPr>
            </w:pPr>
            <w:r>
              <w:rPr>
                <w:rFonts w:ascii="宋体" w:hAnsi="宋体" w:cs="Arial" w:hint="eastAsia"/>
                <w:bCs/>
                <w:szCs w:val="21"/>
              </w:rPr>
              <w:t>偏离情况</w:t>
            </w:r>
          </w:p>
        </w:tc>
        <w:tc>
          <w:tcPr>
            <w:tcW w:w="1705" w:type="dxa"/>
            <w:vAlign w:val="center"/>
          </w:tcPr>
          <w:p w:rsidR="00A9597B" w:rsidRDefault="001632BC">
            <w:pPr>
              <w:jc w:val="center"/>
              <w:rPr>
                <w:rFonts w:ascii="宋体" w:hAnsi="宋体" w:cs="Arial"/>
                <w:bCs/>
                <w:szCs w:val="21"/>
              </w:rPr>
            </w:pPr>
            <w:r>
              <w:rPr>
                <w:rFonts w:ascii="宋体" w:hAnsi="宋体" w:cs="Arial" w:hint="eastAsia"/>
                <w:bCs/>
                <w:szCs w:val="21"/>
              </w:rPr>
              <w:t>说明</w:t>
            </w:r>
          </w:p>
        </w:tc>
      </w:tr>
      <w:tr w:rsidR="00A9597B">
        <w:trPr>
          <w:trHeight w:val="70"/>
        </w:trPr>
        <w:tc>
          <w:tcPr>
            <w:tcW w:w="534" w:type="dxa"/>
            <w:vAlign w:val="center"/>
          </w:tcPr>
          <w:p w:rsidR="00A9597B" w:rsidRDefault="001632BC">
            <w:pPr>
              <w:jc w:val="center"/>
              <w:rPr>
                <w:rFonts w:ascii="宋体" w:hAnsi="宋体" w:cs="Arial"/>
                <w:bCs/>
                <w:szCs w:val="21"/>
              </w:rPr>
            </w:pPr>
            <w:r>
              <w:rPr>
                <w:rFonts w:ascii="宋体" w:hAnsi="宋体" w:cs="Arial" w:hint="eastAsia"/>
                <w:bCs/>
                <w:szCs w:val="21"/>
              </w:rPr>
              <w:t>1</w:t>
            </w:r>
          </w:p>
        </w:tc>
        <w:tc>
          <w:tcPr>
            <w:tcW w:w="2551" w:type="dxa"/>
          </w:tcPr>
          <w:p w:rsidR="00A9597B" w:rsidRDefault="00A9597B">
            <w:pPr>
              <w:rPr>
                <w:rFonts w:ascii="宋体" w:hAnsi="宋体" w:cs="Arial"/>
                <w:bCs/>
                <w:szCs w:val="21"/>
              </w:rPr>
            </w:pPr>
          </w:p>
        </w:tc>
        <w:tc>
          <w:tcPr>
            <w:tcW w:w="2027" w:type="dxa"/>
          </w:tcPr>
          <w:p w:rsidR="00A9597B" w:rsidRDefault="00A9597B">
            <w:pPr>
              <w:rPr>
                <w:rFonts w:ascii="宋体" w:hAnsi="宋体" w:cs="Arial"/>
                <w:bCs/>
                <w:szCs w:val="21"/>
              </w:rPr>
            </w:pPr>
          </w:p>
        </w:tc>
        <w:tc>
          <w:tcPr>
            <w:tcW w:w="1705" w:type="dxa"/>
          </w:tcPr>
          <w:p w:rsidR="00A9597B" w:rsidRDefault="00A9597B">
            <w:pPr>
              <w:rPr>
                <w:rFonts w:ascii="宋体" w:hAnsi="宋体" w:cs="Arial"/>
                <w:bCs/>
                <w:szCs w:val="21"/>
              </w:rPr>
            </w:pPr>
          </w:p>
        </w:tc>
        <w:tc>
          <w:tcPr>
            <w:tcW w:w="1705" w:type="dxa"/>
          </w:tcPr>
          <w:p w:rsidR="00A9597B" w:rsidRDefault="00A9597B">
            <w:pPr>
              <w:rPr>
                <w:rFonts w:ascii="宋体" w:hAnsi="宋体" w:cs="Arial"/>
                <w:bCs/>
                <w:szCs w:val="21"/>
              </w:rPr>
            </w:pPr>
          </w:p>
        </w:tc>
      </w:tr>
      <w:tr w:rsidR="00A9597B">
        <w:tc>
          <w:tcPr>
            <w:tcW w:w="534" w:type="dxa"/>
            <w:vAlign w:val="center"/>
          </w:tcPr>
          <w:p w:rsidR="00A9597B" w:rsidRDefault="001632BC">
            <w:pPr>
              <w:jc w:val="center"/>
              <w:rPr>
                <w:rFonts w:ascii="宋体" w:hAnsi="宋体" w:cs="Arial"/>
                <w:bCs/>
                <w:szCs w:val="21"/>
              </w:rPr>
            </w:pPr>
            <w:r>
              <w:rPr>
                <w:rFonts w:ascii="宋体" w:hAnsi="宋体" w:cs="Arial" w:hint="eastAsia"/>
                <w:bCs/>
                <w:szCs w:val="21"/>
              </w:rPr>
              <w:t>2</w:t>
            </w:r>
          </w:p>
        </w:tc>
        <w:tc>
          <w:tcPr>
            <w:tcW w:w="2551" w:type="dxa"/>
          </w:tcPr>
          <w:p w:rsidR="00A9597B" w:rsidRDefault="00A9597B">
            <w:pPr>
              <w:rPr>
                <w:rFonts w:ascii="宋体" w:hAnsi="宋体" w:cs="Arial"/>
                <w:bCs/>
                <w:szCs w:val="21"/>
              </w:rPr>
            </w:pPr>
          </w:p>
        </w:tc>
        <w:tc>
          <w:tcPr>
            <w:tcW w:w="2027" w:type="dxa"/>
          </w:tcPr>
          <w:p w:rsidR="00A9597B" w:rsidRDefault="00A9597B">
            <w:pPr>
              <w:rPr>
                <w:rFonts w:ascii="宋体" w:hAnsi="宋体" w:cs="Arial"/>
                <w:bCs/>
                <w:szCs w:val="21"/>
              </w:rPr>
            </w:pPr>
          </w:p>
        </w:tc>
        <w:tc>
          <w:tcPr>
            <w:tcW w:w="1705" w:type="dxa"/>
          </w:tcPr>
          <w:p w:rsidR="00A9597B" w:rsidRDefault="00A9597B">
            <w:pPr>
              <w:rPr>
                <w:rFonts w:ascii="宋体" w:hAnsi="宋体" w:cs="Arial"/>
                <w:bCs/>
                <w:szCs w:val="21"/>
              </w:rPr>
            </w:pPr>
          </w:p>
        </w:tc>
        <w:tc>
          <w:tcPr>
            <w:tcW w:w="1705" w:type="dxa"/>
          </w:tcPr>
          <w:p w:rsidR="00A9597B" w:rsidRDefault="00A9597B">
            <w:pPr>
              <w:rPr>
                <w:rFonts w:ascii="宋体" w:hAnsi="宋体" w:cs="Arial"/>
                <w:bCs/>
                <w:szCs w:val="21"/>
              </w:rPr>
            </w:pPr>
          </w:p>
        </w:tc>
      </w:tr>
      <w:tr w:rsidR="00A9597B">
        <w:tc>
          <w:tcPr>
            <w:tcW w:w="534" w:type="dxa"/>
            <w:vAlign w:val="center"/>
          </w:tcPr>
          <w:p w:rsidR="00A9597B" w:rsidRDefault="001632BC">
            <w:pPr>
              <w:jc w:val="center"/>
              <w:rPr>
                <w:rFonts w:ascii="宋体" w:hAnsi="宋体" w:cs="Arial"/>
                <w:bCs/>
                <w:szCs w:val="21"/>
              </w:rPr>
            </w:pPr>
            <w:r>
              <w:rPr>
                <w:rFonts w:ascii="宋体" w:hAnsi="宋体" w:cs="Arial" w:hint="eastAsia"/>
                <w:bCs/>
                <w:szCs w:val="21"/>
              </w:rPr>
              <w:t>3</w:t>
            </w:r>
          </w:p>
        </w:tc>
        <w:tc>
          <w:tcPr>
            <w:tcW w:w="2551" w:type="dxa"/>
          </w:tcPr>
          <w:p w:rsidR="00A9597B" w:rsidRDefault="00A9597B">
            <w:pPr>
              <w:rPr>
                <w:rFonts w:ascii="宋体" w:hAnsi="宋体" w:cs="Arial"/>
                <w:bCs/>
                <w:szCs w:val="21"/>
              </w:rPr>
            </w:pPr>
          </w:p>
        </w:tc>
        <w:tc>
          <w:tcPr>
            <w:tcW w:w="2027" w:type="dxa"/>
          </w:tcPr>
          <w:p w:rsidR="00A9597B" w:rsidRDefault="00A9597B">
            <w:pPr>
              <w:rPr>
                <w:rFonts w:ascii="宋体" w:hAnsi="宋体" w:cs="Arial"/>
                <w:bCs/>
                <w:szCs w:val="21"/>
              </w:rPr>
            </w:pPr>
          </w:p>
        </w:tc>
        <w:tc>
          <w:tcPr>
            <w:tcW w:w="1705" w:type="dxa"/>
          </w:tcPr>
          <w:p w:rsidR="00A9597B" w:rsidRDefault="00A9597B">
            <w:pPr>
              <w:rPr>
                <w:rFonts w:ascii="宋体" w:hAnsi="宋体" w:cs="Arial"/>
                <w:bCs/>
                <w:szCs w:val="21"/>
              </w:rPr>
            </w:pPr>
          </w:p>
        </w:tc>
        <w:tc>
          <w:tcPr>
            <w:tcW w:w="1705" w:type="dxa"/>
          </w:tcPr>
          <w:p w:rsidR="00A9597B" w:rsidRDefault="00A9597B">
            <w:pPr>
              <w:rPr>
                <w:rFonts w:ascii="宋体" w:hAnsi="宋体" w:cs="Arial"/>
                <w:bCs/>
                <w:szCs w:val="21"/>
              </w:rPr>
            </w:pPr>
          </w:p>
        </w:tc>
      </w:tr>
      <w:tr w:rsidR="00A9597B">
        <w:tc>
          <w:tcPr>
            <w:tcW w:w="534" w:type="dxa"/>
            <w:vAlign w:val="center"/>
          </w:tcPr>
          <w:p w:rsidR="00A9597B" w:rsidRDefault="001632BC">
            <w:pPr>
              <w:jc w:val="center"/>
              <w:rPr>
                <w:rFonts w:ascii="宋体" w:hAnsi="宋体" w:cs="Arial"/>
                <w:bCs/>
                <w:szCs w:val="21"/>
              </w:rPr>
            </w:pPr>
            <w:r>
              <w:rPr>
                <w:rFonts w:ascii="宋体" w:hAnsi="宋体" w:cs="Arial" w:hint="eastAsia"/>
                <w:bCs/>
                <w:szCs w:val="21"/>
              </w:rPr>
              <w:t>4</w:t>
            </w:r>
          </w:p>
        </w:tc>
        <w:tc>
          <w:tcPr>
            <w:tcW w:w="2551" w:type="dxa"/>
          </w:tcPr>
          <w:p w:rsidR="00A9597B" w:rsidRDefault="00A9597B">
            <w:pPr>
              <w:rPr>
                <w:rFonts w:ascii="宋体" w:hAnsi="宋体" w:cs="Arial"/>
                <w:bCs/>
                <w:szCs w:val="21"/>
              </w:rPr>
            </w:pPr>
          </w:p>
        </w:tc>
        <w:tc>
          <w:tcPr>
            <w:tcW w:w="2027" w:type="dxa"/>
          </w:tcPr>
          <w:p w:rsidR="00A9597B" w:rsidRDefault="00A9597B">
            <w:pPr>
              <w:rPr>
                <w:rFonts w:ascii="宋体" w:hAnsi="宋体" w:cs="Arial"/>
                <w:bCs/>
                <w:szCs w:val="21"/>
              </w:rPr>
            </w:pPr>
          </w:p>
        </w:tc>
        <w:tc>
          <w:tcPr>
            <w:tcW w:w="1705" w:type="dxa"/>
          </w:tcPr>
          <w:p w:rsidR="00A9597B" w:rsidRDefault="00A9597B">
            <w:pPr>
              <w:rPr>
                <w:rFonts w:ascii="宋体" w:hAnsi="宋体" w:cs="Arial"/>
                <w:bCs/>
                <w:szCs w:val="21"/>
              </w:rPr>
            </w:pPr>
          </w:p>
        </w:tc>
        <w:tc>
          <w:tcPr>
            <w:tcW w:w="1705" w:type="dxa"/>
          </w:tcPr>
          <w:p w:rsidR="00A9597B" w:rsidRDefault="00A9597B">
            <w:pPr>
              <w:rPr>
                <w:rFonts w:ascii="宋体" w:hAnsi="宋体" w:cs="Arial"/>
                <w:bCs/>
                <w:szCs w:val="21"/>
              </w:rPr>
            </w:pPr>
          </w:p>
        </w:tc>
      </w:tr>
      <w:tr w:rsidR="00A9597B">
        <w:tc>
          <w:tcPr>
            <w:tcW w:w="534" w:type="dxa"/>
            <w:vAlign w:val="center"/>
          </w:tcPr>
          <w:p w:rsidR="00A9597B" w:rsidRDefault="001632BC">
            <w:pPr>
              <w:jc w:val="center"/>
              <w:rPr>
                <w:rFonts w:ascii="宋体" w:hAnsi="宋体" w:cs="Arial"/>
                <w:bCs/>
                <w:szCs w:val="21"/>
              </w:rPr>
            </w:pPr>
            <w:r>
              <w:rPr>
                <w:rFonts w:ascii="宋体" w:hAnsi="宋体" w:cs="Arial" w:hint="eastAsia"/>
                <w:bCs/>
                <w:szCs w:val="21"/>
              </w:rPr>
              <w:t>5</w:t>
            </w:r>
          </w:p>
        </w:tc>
        <w:tc>
          <w:tcPr>
            <w:tcW w:w="2551" w:type="dxa"/>
          </w:tcPr>
          <w:p w:rsidR="00A9597B" w:rsidRDefault="00A9597B">
            <w:pPr>
              <w:rPr>
                <w:rFonts w:ascii="宋体" w:hAnsi="宋体" w:cs="Arial"/>
                <w:bCs/>
                <w:szCs w:val="21"/>
              </w:rPr>
            </w:pPr>
          </w:p>
        </w:tc>
        <w:tc>
          <w:tcPr>
            <w:tcW w:w="2027" w:type="dxa"/>
          </w:tcPr>
          <w:p w:rsidR="00A9597B" w:rsidRDefault="00A9597B">
            <w:pPr>
              <w:rPr>
                <w:rFonts w:ascii="宋体" w:hAnsi="宋体" w:cs="Arial"/>
                <w:bCs/>
                <w:szCs w:val="21"/>
              </w:rPr>
            </w:pPr>
          </w:p>
        </w:tc>
        <w:tc>
          <w:tcPr>
            <w:tcW w:w="1705" w:type="dxa"/>
          </w:tcPr>
          <w:p w:rsidR="00A9597B" w:rsidRDefault="00A9597B">
            <w:pPr>
              <w:rPr>
                <w:rFonts w:ascii="宋体" w:hAnsi="宋体" w:cs="Arial"/>
                <w:bCs/>
                <w:szCs w:val="21"/>
              </w:rPr>
            </w:pPr>
          </w:p>
        </w:tc>
        <w:tc>
          <w:tcPr>
            <w:tcW w:w="1705" w:type="dxa"/>
          </w:tcPr>
          <w:p w:rsidR="00A9597B" w:rsidRDefault="00A9597B">
            <w:pPr>
              <w:rPr>
                <w:rFonts w:ascii="宋体" w:hAnsi="宋体" w:cs="Arial"/>
                <w:bCs/>
                <w:szCs w:val="21"/>
              </w:rPr>
            </w:pPr>
          </w:p>
        </w:tc>
      </w:tr>
      <w:tr w:rsidR="00A9597B">
        <w:tc>
          <w:tcPr>
            <w:tcW w:w="534" w:type="dxa"/>
            <w:vAlign w:val="center"/>
          </w:tcPr>
          <w:p w:rsidR="00A9597B" w:rsidRDefault="001632BC">
            <w:pPr>
              <w:jc w:val="center"/>
              <w:rPr>
                <w:rFonts w:ascii="宋体" w:hAnsi="宋体" w:cs="Arial"/>
                <w:bCs/>
                <w:szCs w:val="21"/>
              </w:rPr>
            </w:pPr>
            <w:r>
              <w:rPr>
                <w:rFonts w:ascii="宋体" w:hAnsi="宋体" w:cs="Arial" w:hint="eastAsia"/>
                <w:bCs/>
                <w:szCs w:val="21"/>
              </w:rPr>
              <w:t>6</w:t>
            </w:r>
          </w:p>
        </w:tc>
        <w:tc>
          <w:tcPr>
            <w:tcW w:w="2551" w:type="dxa"/>
          </w:tcPr>
          <w:p w:rsidR="00A9597B" w:rsidRDefault="00A9597B">
            <w:pPr>
              <w:rPr>
                <w:rFonts w:ascii="宋体" w:hAnsi="宋体" w:cs="Arial"/>
                <w:bCs/>
                <w:szCs w:val="21"/>
              </w:rPr>
            </w:pPr>
          </w:p>
        </w:tc>
        <w:tc>
          <w:tcPr>
            <w:tcW w:w="2027" w:type="dxa"/>
          </w:tcPr>
          <w:p w:rsidR="00A9597B" w:rsidRDefault="00A9597B">
            <w:pPr>
              <w:rPr>
                <w:rFonts w:ascii="宋体" w:hAnsi="宋体" w:cs="Arial"/>
                <w:bCs/>
                <w:szCs w:val="21"/>
              </w:rPr>
            </w:pPr>
          </w:p>
        </w:tc>
        <w:tc>
          <w:tcPr>
            <w:tcW w:w="1705" w:type="dxa"/>
          </w:tcPr>
          <w:p w:rsidR="00A9597B" w:rsidRDefault="00A9597B">
            <w:pPr>
              <w:rPr>
                <w:rFonts w:ascii="宋体" w:hAnsi="宋体" w:cs="Arial"/>
                <w:bCs/>
                <w:szCs w:val="21"/>
              </w:rPr>
            </w:pPr>
          </w:p>
        </w:tc>
        <w:tc>
          <w:tcPr>
            <w:tcW w:w="1705" w:type="dxa"/>
          </w:tcPr>
          <w:p w:rsidR="00A9597B" w:rsidRDefault="00A9597B">
            <w:pPr>
              <w:rPr>
                <w:rFonts w:ascii="宋体" w:hAnsi="宋体" w:cs="Arial"/>
                <w:bCs/>
                <w:szCs w:val="21"/>
              </w:rPr>
            </w:pPr>
          </w:p>
        </w:tc>
      </w:tr>
    </w:tbl>
    <w:p w:rsidR="00A9597B" w:rsidRDefault="00A9597B">
      <w:pPr>
        <w:rPr>
          <w:rFonts w:ascii="宋体" w:hAnsi="宋体" w:cs="Arial"/>
          <w:bCs/>
          <w:szCs w:val="21"/>
        </w:rPr>
      </w:pPr>
    </w:p>
    <w:p w:rsidR="00A9597B" w:rsidRDefault="00A9597B">
      <w:pPr>
        <w:rPr>
          <w:rFonts w:ascii="宋体" w:hAnsi="宋体" w:cs="Arial"/>
          <w:bCs/>
          <w:szCs w:val="21"/>
        </w:rPr>
      </w:pPr>
    </w:p>
    <w:p w:rsidR="00A9597B" w:rsidRDefault="00A9597B">
      <w:pPr>
        <w:rPr>
          <w:rFonts w:ascii="宋体" w:hAnsi="宋体" w:cs="Arial"/>
          <w:bCs/>
          <w:szCs w:val="21"/>
        </w:rPr>
      </w:pPr>
    </w:p>
    <w:p w:rsidR="00A9597B" w:rsidRDefault="001632BC">
      <w:pPr>
        <w:rPr>
          <w:rFonts w:ascii="宋体" w:hAnsi="宋体" w:cs="Arial"/>
          <w:bCs/>
          <w:szCs w:val="21"/>
        </w:rPr>
      </w:pPr>
      <w:r>
        <w:rPr>
          <w:rFonts w:ascii="宋体" w:hAnsi="宋体" w:cs="Arial" w:hint="eastAsia"/>
          <w:bCs/>
          <w:szCs w:val="21"/>
        </w:rPr>
        <w:t>备注：1. “偏离情况”栏中应填写“正偏离”、“负偏离”或 “无偏离</w:t>
      </w:r>
      <w:r>
        <w:rPr>
          <w:rFonts w:ascii="宋体" w:hAnsi="宋体" w:cs="Arial"/>
          <w:bCs/>
          <w:szCs w:val="21"/>
        </w:rPr>
        <w:t>”</w:t>
      </w:r>
      <w:r>
        <w:rPr>
          <w:rFonts w:ascii="宋体" w:hAnsi="宋体" w:cs="Arial" w:hint="eastAsia"/>
          <w:bCs/>
          <w:szCs w:val="21"/>
        </w:rPr>
        <w:t>。</w:t>
      </w:r>
    </w:p>
    <w:p w:rsidR="00A9597B" w:rsidRDefault="001632BC">
      <w:pPr>
        <w:ind w:firstLineChars="300" w:firstLine="630"/>
        <w:rPr>
          <w:rFonts w:ascii="宋体" w:hAnsi="宋体" w:cs="Arial"/>
          <w:bCs/>
          <w:szCs w:val="21"/>
        </w:rPr>
      </w:pPr>
      <w:r>
        <w:rPr>
          <w:rFonts w:ascii="宋体" w:hAnsi="宋体" w:cs="Arial" w:hint="eastAsia"/>
          <w:bCs/>
          <w:szCs w:val="21"/>
        </w:rPr>
        <w:t>2. “招标文件商务条款”一栏应填写招标文件</w:t>
      </w:r>
      <w:r>
        <w:rPr>
          <w:rFonts w:ascii="宋体" w:hAnsi="宋体" w:hint="eastAsia"/>
          <w:b/>
          <w:bCs/>
          <w:sz w:val="28"/>
          <w:szCs w:val="28"/>
        </w:rPr>
        <w:t>商务要求</w:t>
      </w:r>
      <w:r>
        <w:rPr>
          <w:rFonts w:ascii="宋体" w:hAnsi="宋体" w:cs="Arial" w:hint="eastAsia"/>
          <w:bCs/>
          <w:szCs w:val="21"/>
        </w:rPr>
        <w:t>的内容；“投标文件商务条款</w:t>
      </w:r>
      <w:r>
        <w:rPr>
          <w:rFonts w:ascii="宋体" w:hAnsi="宋体" w:cs="Arial"/>
          <w:bCs/>
          <w:szCs w:val="21"/>
        </w:rPr>
        <w:t>”</w:t>
      </w:r>
      <w:r>
        <w:rPr>
          <w:rFonts w:ascii="宋体" w:hAnsi="宋体" w:cs="Arial" w:hint="eastAsia"/>
          <w:bCs/>
          <w:szCs w:val="21"/>
        </w:rPr>
        <w:t>一栏必须详细填写投标商务条款的主要内容摘要。</w:t>
      </w:r>
    </w:p>
    <w:p w:rsidR="00A9597B" w:rsidRDefault="00A9597B">
      <w:pPr>
        <w:spacing w:line="360" w:lineRule="auto"/>
        <w:rPr>
          <w:rFonts w:ascii="宋体" w:hAnsi="宋体" w:cs="Arial"/>
          <w:bCs/>
          <w:sz w:val="24"/>
        </w:rPr>
      </w:pPr>
    </w:p>
    <w:p w:rsidR="00A9597B" w:rsidRDefault="00A9597B">
      <w:pPr>
        <w:spacing w:line="360" w:lineRule="auto"/>
        <w:rPr>
          <w:rFonts w:ascii="宋体" w:hAnsi="宋体" w:cs="Arial"/>
          <w:bCs/>
          <w:sz w:val="24"/>
        </w:rPr>
      </w:pPr>
    </w:p>
    <w:p w:rsidR="00A9597B" w:rsidRDefault="00A9597B">
      <w:pPr>
        <w:spacing w:line="360" w:lineRule="auto"/>
        <w:rPr>
          <w:rFonts w:ascii="宋体" w:hAnsi="宋体" w:cs="Arial"/>
          <w:bCs/>
          <w:sz w:val="24"/>
        </w:rPr>
      </w:pPr>
    </w:p>
    <w:p w:rsidR="00A9597B" w:rsidRDefault="00A9597B">
      <w:pPr>
        <w:spacing w:line="360" w:lineRule="auto"/>
        <w:rPr>
          <w:rFonts w:ascii="宋体" w:hAnsi="宋体" w:cs="Arial"/>
          <w:bCs/>
          <w:sz w:val="24"/>
        </w:rPr>
      </w:pPr>
    </w:p>
    <w:p w:rsidR="00A9597B" w:rsidRDefault="00A9597B">
      <w:pPr>
        <w:spacing w:line="360" w:lineRule="auto"/>
        <w:rPr>
          <w:rFonts w:ascii="宋体" w:hAnsi="宋体" w:cs="Arial"/>
          <w:bCs/>
          <w:sz w:val="24"/>
        </w:rPr>
      </w:pPr>
    </w:p>
    <w:p w:rsidR="00A9597B" w:rsidRDefault="00A9597B">
      <w:pPr>
        <w:spacing w:line="360" w:lineRule="auto"/>
        <w:rPr>
          <w:rFonts w:ascii="宋体" w:hAnsi="宋体" w:cs="Arial"/>
          <w:bCs/>
          <w:sz w:val="24"/>
        </w:rPr>
      </w:pPr>
    </w:p>
    <w:p w:rsidR="00A9597B" w:rsidRDefault="00A9597B">
      <w:pPr>
        <w:spacing w:line="360" w:lineRule="auto"/>
        <w:rPr>
          <w:rFonts w:ascii="宋体" w:hAnsi="宋体" w:cs="Arial"/>
          <w:bCs/>
          <w:sz w:val="24"/>
        </w:rPr>
      </w:pPr>
    </w:p>
    <w:p w:rsidR="00A9597B" w:rsidRDefault="00A9597B">
      <w:pPr>
        <w:spacing w:line="360" w:lineRule="auto"/>
        <w:rPr>
          <w:rFonts w:ascii="宋体" w:hAnsi="宋体" w:cs="Arial"/>
          <w:bCs/>
          <w:sz w:val="24"/>
        </w:rPr>
      </w:pPr>
    </w:p>
    <w:p w:rsidR="00A9597B" w:rsidRDefault="00A9597B">
      <w:pPr>
        <w:spacing w:line="360" w:lineRule="auto"/>
        <w:rPr>
          <w:rFonts w:ascii="宋体" w:hAnsi="宋体" w:cs="Arial"/>
          <w:bCs/>
          <w:sz w:val="24"/>
        </w:rPr>
      </w:pPr>
    </w:p>
    <w:p w:rsidR="00A9597B" w:rsidRDefault="001632BC">
      <w:pPr>
        <w:pStyle w:val="1"/>
        <w:rPr>
          <w:rFonts w:ascii="宋体" w:hAnsi="宋体"/>
          <w:sz w:val="28"/>
          <w:szCs w:val="28"/>
        </w:rPr>
      </w:pPr>
      <w:bookmarkStart w:id="61" w:name="_Toc8330"/>
      <w:bookmarkStart w:id="62" w:name="_Toc34238573"/>
      <w:bookmarkStart w:id="63" w:name="_Toc52305520"/>
      <w:bookmarkStart w:id="64" w:name="_Toc15876"/>
      <w:bookmarkStart w:id="65" w:name="_Toc22280"/>
      <w:r>
        <w:rPr>
          <w:rFonts w:ascii="宋体" w:hAnsi="宋体" w:hint="eastAsia"/>
          <w:sz w:val="28"/>
          <w:szCs w:val="28"/>
        </w:rPr>
        <w:t>九、招标文件要求的其他内容及投标人认为需要加以说明其他内容</w:t>
      </w:r>
      <w:bookmarkEnd w:id="61"/>
      <w:bookmarkEnd w:id="62"/>
      <w:bookmarkEnd w:id="63"/>
      <w:bookmarkEnd w:id="64"/>
      <w:bookmarkEnd w:id="65"/>
    </w:p>
    <w:p w:rsidR="00A9597B" w:rsidRDefault="00A9597B"/>
    <w:p w:rsidR="00A9597B" w:rsidRDefault="00A9597B"/>
    <w:sectPr w:rsidR="00A959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FB6" w:rsidRDefault="008E4FB6">
      <w:r>
        <w:separator/>
      </w:r>
    </w:p>
  </w:endnote>
  <w:endnote w:type="continuationSeparator" w:id="0">
    <w:p w:rsidR="008E4FB6" w:rsidRDefault="008E4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97B" w:rsidRDefault="008E4FB6">
    <w:pPr>
      <w:pStyle w:val="a4"/>
    </w:pPr>
    <w:r>
      <w:pict>
        <v:shapetype id="_x0000_t202" coordsize="21600,21600" o:spt="202" path="m,l,21600r21600,l21600,xe">
          <v:stroke joinstyle="miter"/>
          <v:path gradientshapeok="t" o:connecttype="rect"/>
        </v:shapetype>
        <v:shape id="_x0000_s2049" type="#_x0000_t202" style="position:absolute;margin-left:0;margin-top:0;width:4.55pt;height:10.35pt;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" filled="f" stroked="f" strokeweight=".5pt">
          <v:textbox style="mso-fit-shape-to-text:t" inset="0,0,0,0">
            <w:txbxContent>
              <w:p w:rsidR="00A9597B" w:rsidRDefault="001632BC">
                <w:pPr>
                  <w:pStyle w:val="a4"/>
                </w:pPr>
                <w:r>
                  <w:rPr>
                    <w:rFonts w:hint="eastAsia"/>
                  </w:rPr>
                  <w:fldChar w:fldCharType="begin"/>
                </w:r>
                <w:r>
                  <w:rPr>
                    <w:rFonts w:hint="eastAsia"/>
                  </w:rPr>
                  <w:instrText xml:space="preserve"> PAGE  \* MERGEFORMAT </w:instrText>
                </w:r>
                <w:r>
                  <w:rPr>
                    <w:rFonts w:hint="eastAsia"/>
                  </w:rPr>
                  <w:fldChar w:fldCharType="separate"/>
                </w:r>
                <w:r w:rsidR="00C65A66">
                  <w:rPr>
                    <w:noProof/>
                  </w:rPr>
                  <w:t>2</w:t>
                </w:r>
                <w:r>
                  <w:rPr>
                    <w:rFonts w:hint="eastAsia"/>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97B" w:rsidRDefault="008E4FB6">
    <w:pPr>
      <w:pStyle w:val="a4"/>
    </w:pPr>
    <w:r>
      <w:pict>
        <v:shapetype id="_x0000_t202" coordsize="21600,21600" o:spt="202" path="m,l,21600r21600,l21600,xe">
          <v:stroke joinstyle="miter"/>
          <v:path gradientshapeok="t" o:connecttype="rect"/>
        </v:shapetype>
        <v:shape id="_x0000_s2050" type="#_x0000_t202" style="position:absolute;margin-left:0;margin-top:0;width:4.55pt;height:10.35pt;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" filled="f" stroked="f" strokeweight=".5pt">
          <v:textbox style="mso-fit-shape-to-text:t" inset="0,0,0,0">
            <w:txbxContent>
              <w:p w:rsidR="00A9597B" w:rsidRDefault="001632BC">
                <w:pPr>
                  <w:pStyle w:val="a4"/>
                </w:pPr>
                <w:r>
                  <w:rPr>
                    <w:rFonts w:hint="eastAsia"/>
                  </w:rPr>
                  <w:fldChar w:fldCharType="begin"/>
                </w:r>
                <w:r>
                  <w:rPr>
                    <w:rFonts w:hint="eastAsia"/>
                  </w:rPr>
                  <w:instrText xml:space="preserve"> PAGE  \* MERGEFORMAT </w:instrText>
                </w:r>
                <w:r>
                  <w:rPr>
                    <w:rFonts w:hint="eastAsia"/>
                  </w:rPr>
                  <w:fldChar w:fldCharType="separate"/>
                </w:r>
                <w:r w:rsidR="00C65A66">
                  <w:rPr>
                    <w:noProof/>
                  </w:rP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FB6" w:rsidRDefault="008E4FB6">
      <w:r>
        <w:separator/>
      </w:r>
    </w:p>
  </w:footnote>
  <w:footnote w:type="continuationSeparator" w:id="0">
    <w:p w:rsidR="008E4FB6" w:rsidRDefault="008E4F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C5C69"/>
    <w:multiLevelType w:val="multilevel"/>
    <w:tmpl w:val="076C5C69"/>
    <w:lvl w:ilvl="0">
      <w:start w:val="1"/>
      <w:numFmt w:val="japaneseCounting"/>
      <w:lvlText w:val="（%1）"/>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B8629CB"/>
    <w:multiLevelType w:val="multilevel"/>
    <w:tmpl w:val="1B8629CB"/>
    <w:lvl w:ilvl="0">
      <w:start w:val="1"/>
      <w:numFmt w:val="decimal"/>
      <w:lvlText w:val="（%1）"/>
      <w:lvlJc w:val="left"/>
      <w:pPr>
        <w:tabs>
          <w:tab w:val="left" w:pos="720"/>
        </w:tabs>
        <w:ind w:left="720" w:hanging="720"/>
      </w:pPr>
      <w:rPr>
        <w:rFonts w:hint="default"/>
        <w:color w:val="00000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33155A66"/>
    <w:multiLevelType w:val="multilevel"/>
    <w:tmpl w:val="33155A66"/>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41152E66"/>
    <w:multiLevelType w:val="singleLevel"/>
    <w:tmpl w:val="41152E66"/>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46D67EE4"/>
    <w:multiLevelType w:val="singleLevel"/>
    <w:tmpl w:val="46D67EE4"/>
    <w:lvl w:ilvl="0">
      <w:start w:val="2"/>
      <w:numFmt w:val="decimal"/>
      <w:suff w:val="nothing"/>
      <w:lvlText w:val="（%1）"/>
      <w:lvlJc w:val="left"/>
    </w:lvl>
  </w:abstractNum>
  <w:abstractNum w:abstractNumId="5" w15:restartNumberingAfterBreak="0">
    <w:nsid w:val="4B153890"/>
    <w:multiLevelType w:val="multilevel"/>
    <w:tmpl w:val="4B153890"/>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6" w15:restartNumberingAfterBreak="0">
    <w:nsid w:val="528D2E4E"/>
    <w:multiLevelType w:val="multilevel"/>
    <w:tmpl w:val="528D2E4E"/>
    <w:lvl w:ilvl="0">
      <w:start w:val="1"/>
      <w:numFmt w:val="decimal"/>
      <w:lvlText w:val="（%1）"/>
      <w:lvlJc w:val="left"/>
      <w:pPr>
        <w:tabs>
          <w:tab w:val="left" w:pos="720"/>
        </w:tabs>
        <w:ind w:left="720" w:hanging="720"/>
      </w:pPr>
      <w:rPr>
        <w:rFonts w:hint="default"/>
        <w:color w:val="00000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5CD643F6"/>
    <w:multiLevelType w:val="multilevel"/>
    <w:tmpl w:val="5CD643F6"/>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5E122282"/>
    <w:multiLevelType w:val="multilevel"/>
    <w:tmpl w:val="5E122282"/>
    <w:lvl w:ilvl="0">
      <w:start w:val="1"/>
      <w:numFmt w:val="decimal"/>
      <w:lvlText w:val="（%1）"/>
      <w:lvlJc w:val="left"/>
      <w:pPr>
        <w:tabs>
          <w:tab w:val="left" w:pos="720"/>
        </w:tabs>
        <w:ind w:left="720" w:hanging="720"/>
      </w:pPr>
      <w:rPr>
        <w:rFonts w:hint="default"/>
        <w:color w:val="00000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73805886"/>
    <w:multiLevelType w:val="multilevel"/>
    <w:tmpl w:val="73805886"/>
    <w:lvl w:ilvl="0">
      <w:start w:val="1"/>
      <w:numFmt w:val="decimal"/>
      <w:lvlText w:val="（%1）"/>
      <w:lvlJc w:val="left"/>
      <w:pPr>
        <w:ind w:left="846" w:hanging="420"/>
      </w:pPr>
      <w:rPr>
        <w:rFonts w:hint="default"/>
        <w:b w:val="0"/>
        <w:color w:val="00000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6631106"/>
    <w:multiLevelType w:val="multilevel"/>
    <w:tmpl w:val="76631106"/>
    <w:lvl w:ilvl="0">
      <w:start w:val="1"/>
      <w:numFmt w:val="decimal"/>
      <w:lvlText w:val="（%1）"/>
      <w:lvlJc w:val="left"/>
      <w:pPr>
        <w:tabs>
          <w:tab w:val="left" w:pos="720"/>
        </w:tabs>
        <w:ind w:left="720" w:hanging="720"/>
      </w:pPr>
      <w:rPr>
        <w:rFonts w:hint="default"/>
        <w:color w:val="00000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7C203AA8"/>
    <w:multiLevelType w:val="multilevel"/>
    <w:tmpl w:val="7C203AA8"/>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7FE419C1"/>
    <w:multiLevelType w:val="multilevel"/>
    <w:tmpl w:val="7FE419C1"/>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1"/>
  </w:num>
  <w:num w:numId="3">
    <w:abstractNumId w:val="2"/>
  </w:num>
  <w:num w:numId="4">
    <w:abstractNumId w:val="3"/>
  </w:num>
  <w:num w:numId="5">
    <w:abstractNumId w:val="4"/>
  </w:num>
  <w:num w:numId="6">
    <w:abstractNumId w:val="12"/>
  </w:num>
  <w:num w:numId="7">
    <w:abstractNumId w:val="7"/>
  </w:num>
  <w:num w:numId="8">
    <w:abstractNumId w:val="8"/>
  </w:num>
  <w:num w:numId="9">
    <w:abstractNumId w:val="1"/>
  </w:num>
  <w:num w:numId="10">
    <w:abstractNumId w:val="5"/>
  </w:num>
  <w:num w:numId="11">
    <w:abstractNumId w:val="6"/>
  </w:num>
  <w:num w:numId="12">
    <w:abstractNumId w:val="10"/>
  </w:num>
  <w:num w:numId="1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ffice">
    <w15:presenceInfo w15:providerId="None" w15:userId="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BF7"/>
    <w:rsid w:val="00031699"/>
    <w:rsid w:val="00107C48"/>
    <w:rsid w:val="00141F30"/>
    <w:rsid w:val="001632BC"/>
    <w:rsid w:val="001676E8"/>
    <w:rsid w:val="00170BF7"/>
    <w:rsid w:val="00460097"/>
    <w:rsid w:val="00514A6B"/>
    <w:rsid w:val="0053133B"/>
    <w:rsid w:val="00562002"/>
    <w:rsid w:val="005720BB"/>
    <w:rsid w:val="005933C3"/>
    <w:rsid w:val="00792ADD"/>
    <w:rsid w:val="008E4FB6"/>
    <w:rsid w:val="00971DEE"/>
    <w:rsid w:val="00972170"/>
    <w:rsid w:val="009B5B4B"/>
    <w:rsid w:val="00A9597B"/>
    <w:rsid w:val="00AE3414"/>
    <w:rsid w:val="00C65A66"/>
    <w:rsid w:val="00E11BBB"/>
    <w:rsid w:val="00F72F02"/>
    <w:rsid w:val="014C4FCB"/>
    <w:rsid w:val="01CF01A1"/>
    <w:rsid w:val="027B6020"/>
    <w:rsid w:val="074A0348"/>
    <w:rsid w:val="079F2FF2"/>
    <w:rsid w:val="0C0E139B"/>
    <w:rsid w:val="0EC70C63"/>
    <w:rsid w:val="12B13228"/>
    <w:rsid w:val="14A45EEE"/>
    <w:rsid w:val="181B64DD"/>
    <w:rsid w:val="19A65D3A"/>
    <w:rsid w:val="1A653A11"/>
    <w:rsid w:val="1B1B0E77"/>
    <w:rsid w:val="1C3A7CEC"/>
    <w:rsid w:val="1DD97163"/>
    <w:rsid w:val="1F3C4F91"/>
    <w:rsid w:val="25FF1C6C"/>
    <w:rsid w:val="27010371"/>
    <w:rsid w:val="2793447D"/>
    <w:rsid w:val="27AD7B05"/>
    <w:rsid w:val="2B0F4F4F"/>
    <w:rsid w:val="2C775A11"/>
    <w:rsid w:val="2C8D40FF"/>
    <w:rsid w:val="367F5E4A"/>
    <w:rsid w:val="377D2243"/>
    <w:rsid w:val="3BE10163"/>
    <w:rsid w:val="42EE2810"/>
    <w:rsid w:val="47A51288"/>
    <w:rsid w:val="4CBD12FB"/>
    <w:rsid w:val="4DDD7851"/>
    <w:rsid w:val="530B48EA"/>
    <w:rsid w:val="54675B65"/>
    <w:rsid w:val="57742963"/>
    <w:rsid w:val="60E3384C"/>
    <w:rsid w:val="60EB15DD"/>
    <w:rsid w:val="632553EA"/>
    <w:rsid w:val="63DB1F77"/>
    <w:rsid w:val="647E3485"/>
    <w:rsid w:val="702A2C01"/>
    <w:rsid w:val="70570923"/>
    <w:rsid w:val="73395D91"/>
    <w:rsid w:val="75936184"/>
    <w:rsid w:val="76CD7388"/>
    <w:rsid w:val="7A502BAF"/>
    <w:rsid w:val="7ED86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4E84EBB2-0CBF-4CB8-AE3D-CED4CFE90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宋体" w:hAnsi="Arial" w:cs="Times New Roman"/>
      <w:b/>
      <w:bCs/>
      <w:sz w:val="32"/>
      <w:szCs w:val="32"/>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Chars="200" w:firstLine="420"/>
    </w:pPr>
  </w:style>
  <w:style w:type="paragraph" w:styleId="a4">
    <w:name w:val="footer"/>
    <w:basedOn w:val="a"/>
    <w:link w:val="Char"/>
    <w:uiPriority w:val="99"/>
    <w:qFormat/>
    <w:pPr>
      <w:tabs>
        <w:tab w:val="center" w:pos="4153"/>
        <w:tab w:val="right" w:pos="8306"/>
      </w:tabs>
      <w:snapToGrid w:val="0"/>
      <w:jc w:val="left"/>
    </w:pPr>
    <w:rPr>
      <w:sz w:val="18"/>
      <w:szCs w:val="18"/>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CharChar">
    <w:name w:val="标题 2 Char Char Char"/>
    <w:qFormat/>
    <w:rPr>
      <w:rFonts w:eastAsia="宋体"/>
      <w:b/>
      <w:kern w:val="44"/>
      <w:sz w:val="32"/>
      <w:szCs w:val="32"/>
      <w:lang w:val="en-US" w:eastAsia="zh-CN" w:bidi="ar-SA"/>
    </w:rPr>
  </w:style>
  <w:style w:type="paragraph" w:customStyle="1" w:styleId="Style7">
    <w:name w:val="_Style 7"/>
    <w:basedOn w:val="a"/>
    <w:next w:val="a7"/>
    <w:qFormat/>
    <w:pPr>
      <w:ind w:firstLineChars="200" w:firstLine="420"/>
    </w:pPr>
  </w:style>
  <w:style w:type="paragraph" w:styleId="a7">
    <w:name w:val="List Paragraph"/>
    <w:basedOn w:val="a"/>
    <w:uiPriority w:val="34"/>
    <w:qFormat/>
    <w:pPr>
      <w:ind w:firstLineChars="200" w:firstLine="420"/>
    </w:pPr>
  </w:style>
  <w:style w:type="table" w:customStyle="1" w:styleId="TableNormal">
    <w:name w:val="Table Normal"/>
    <w:qFormat/>
    <w:tblPr>
      <w:tblCellMar>
        <w:top w:w="0" w:type="dxa"/>
        <w:left w:w="0" w:type="dxa"/>
        <w:bottom w:w="0" w:type="dxa"/>
        <w:right w:w="0" w:type="dxa"/>
      </w:tblCellMar>
    </w:tblPr>
  </w:style>
  <w:style w:type="character" w:customStyle="1" w:styleId="Char0">
    <w:name w:val="页眉 Char"/>
    <w:basedOn w:val="a0"/>
    <w:link w:val="a5"/>
    <w:qFormat/>
    <w:rPr>
      <w:rFonts w:asciiTheme="minorHAnsi" w:eastAsiaTheme="minorEastAsia" w:hAnsiTheme="minorHAnsi" w:cstheme="minorBidi"/>
      <w:kern w:val="2"/>
      <w:sz w:val="18"/>
      <w:szCs w:val="18"/>
    </w:rPr>
  </w:style>
  <w:style w:type="character" w:customStyle="1" w:styleId="Char">
    <w:name w:val="页脚 Char"/>
    <w:basedOn w:val="a0"/>
    <w:link w:val="a4"/>
    <w:qFormat/>
    <w:rPr>
      <w:rFonts w:asciiTheme="minorHAnsi" w:eastAsiaTheme="minorEastAsia" w:hAnsiTheme="minorHAnsi" w:cstheme="minorBidi"/>
      <w:kern w:val="2"/>
      <w:sz w:val="18"/>
      <w:szCs w:val="18"/>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qFormat/>
    <w:rPr>
      <w:rFonts w:ascii="Arial" w:hAnsi="Arial"/>
      <w:b/>
      <w:bCs/>
      <w:kern w:val="2"/>
      <w:sz w:val="32"/>
      <w:szCs w:val="32"/>
    </w:rPr>
  </w:style>
  <w:style w:type="character" w:customStyle="1" w:styleId="3Char">
    <w:name w:val="标题 3 Char"/>
    <w:basedOn w:val="a0"/>
    <w:link w:val="3"/>
    <w:qFormat/>
    <w:rPr>
      <w:b/>
      <w:bCs/>
      <w:kern w:val="2"/>
      <w:sz w:val="32"/>
      <w:szCs w:val="32"/>
    </w:rPr>
  </w:style>
  <w:style w:type="paragraph" w:customStyle="1" w:styleId="USE1">
    <w:name w:val="USE 1"/>
    <w:basedOn w:val="a"/>
    <w:qFormat/>
    <w:pPr>
      <w:spacing w:line="200" w:lineRule="atLeast"/>
      <w:jc w:val="left"/>
    </w:pPr>
    <w:rPr>
      <w:rFonts w:ascii="宋体" w:eastAsia="宋体" w:hAnsi="宋体" w:cs="Times New Roman"/>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24</Pages>
  <Words>1856</Words>
  <Characters>10580</Characters>
  <Application>Microsoft Office Word</Application>
  <DocSecurity>0</DocSecurity>
  <Lines>88</Lines>
  <Paragraphs>24</Paragraphs>
  <ScaleCrop>false</ScaleCrop>
  <Company>Microsoft</Company>
  <LinksUpToDate>false</LinksUpToDate>
  <CharactersWithSpaces>12412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gmxiu</dc:creator>
  <cp:lastModifiedBy>hit</cp:lastModifiedBy>
  <cp:revision>21</cp:revision>
  <dcterms:created xsi:type="dcterms:W3CDTF">2014-10-29T12:08:00Z</dcterms:created>
  <dcterms:modified xsi:type="dcterms:W3CDTF">2021-06-25T09:19:00Z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DA2F59D19F794BA8B7907696872AC7D4</vt:lpwstr>
  </property>
</Properties>
</file>